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24CE" w:rsidRDefault="000B24CE" w:rsidP="005A737D">
      <w:pPr>
        <w:spacing w:after="0"/>
        <w:jc w:val="both"/>
        <w:rPr>
          <w:rFonts w:ascii="Book Antiqua" w:hAnsi="Book Antiqua" w:cs="Times New Roman"/>
          <w:b/>
          <w:sz w:val="24"/>
        </w:rPr>
      </w:pPr>
    </w:p>
    <w:p w:rsidR="000B24CE" w:rsidRDefault="000B24CE" w:rsidP="005A737D">
      <w:pPr>
        <w:spacing w:after="0"/>
        <w:jc w:val="both"/>
        <w:rPr>
          <w:rFonts w:ascii="Book Antiqua" w:hAnsi="Book Antiqua" w:cs="Times New Roman"/>
          <w:b/>
          <w:sz w:val="24"/>
        </w:rPr>
      </w:pPr>
    </w:p>
    <w:p w:rsidR="000B24CE" w:rsidRDefault="000B24CE" w:rsidP="005A737D">
      <w:pPr>
        <w:spacing w:after="0"/>
        <w:jc w:val="both"/>
        <w:rPr>
          <w:rFonts w:ascii="Book Antiqua" w:hAnsi="Book Antiqua" w:cs="Times New Roman"/>
          <w:b/>
          <w:sz w:val="24"/>
        </w:rPr>
      </w:pPr>
    </w:p>
    <w:p w:rsidR="000B24CE" w:rsidRDefault="000B24CE" w:rsidP="005A737D">
      <w:pPr>
        <w:spacing w:after="0"/>
        <w:jc w:val="both"/>
        <w:rPr>
          <w:rFonts w:ascii="Book Antiqua" w:hAnsi="Book Antiqua" w:cs="Times New Roman"/>
          <w:b/>
          <w:sz w:val="24"/>
        </w:rPr>
      </w:pPr>
      <w:r w:rsidRPr="0064080D">
        <w:rPr>
          <w:rFonts w:ascii="Book Antiqua" w:hAnsi="Book Antiqua" w:cs="Times New Roman"/>
          <w:b/>
          <w:noProof/>
          <w:sz w:val="24"/>
        </w:rPr>
        <mc:AlternateContent>
          <mc:Choice Requires="wps">
            <w:drawing>
              <wp:anchor distT="0" distB="0" distL="114300" distR="114300" simplePos="0" relativeHeight="251664384" behindDoc="0" locked="0" layoutInCell="1" allowOverlap="1" wp14:anchorId="5069CB75" wp14:editId="05AF28EA">
                <wp:simplePos x="0" y="0"/>
                <wp:positionH relativeFrom="column">
                  <wp:posOffset>-180975</wp:posOffset>
                </wp:positionH>
                <wp:positionV relativeFrom="paragraph">
                  <wp:posOffset>35560</wp:posOffset>
                </wp:positionV>
                <wp:extent cx="6038850" cy="1619250"/>
                <wp:effectExtent l="0" t="0" r="19050" b="1905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ysClr val="window" lastClr="FFFFFF"/>
                        </a:solidFill>
                        <a:ln w="25400" cap="flat" cmpd="sng" algn="ctr">
                          <a:solidFill>
                            <a:srgbClr val="4F81BD"/>
                          </a:solidFill>
                          <a:prstDash val="solid"/>
                          <a:headEnd/>
                          <a:tailEnd/>
                        </a:ln>
                        <a:effectLst/>
                      </wps:spPr>
                      <wps:txbx>
                        <w:txbxContent>
                          <w:p w:rsidR="000B24CE" w:rsidRDefault="000B24CE" w:rsidP="000B24CE">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0B24CE" w:rsidRPr="00C03376" w:rsidRDefault="005262AA" w:rsidP="000B24CE">
                            <w:pPr>
                              <w:jc w:val="center"/>
                              <w:rPr>
                                <w:rFonts w:ascii="Copperplate Gothic Bold" w:hAnsi="Copperplate Gothic Bold"/>
                                <w:sz w:val="32"/>
                              </w:rPr>
                            </w:pPr>
                            <w:r>
                              <w:rPr>
                                <w:rFonts w:ascii="Copperplate Gothic Bold" w:hAnsi="Copperplate Gothic Bold"/>
                                <w:sz w:val="32"/>
                              </w:rPr>
                              <w:t>Winter</w:t>
                            </w:r>
                            <w:r w:rsidR="009F143E">
                              <w:rPr>
                                <w:rFonts w:ascii="Copperplate Gothic Bold" w:hAnsi="Copperplate Gothic Bold"/>
                                <w:sz w:val="32"/>
                              </w:rPr>
                              <w:t xml:space="preserve"> </w:t>
                            </w:r>
                            <w:r w:rsidR="000B24CE" w:rsidRPr="00C03376">
                              <w:rPr>
                                <w:rFonts w:ascii="Copperplate Gothic Bold" w:hAnsi="Copperplate Gothic Bold"/>
                                <w:sz w:val="32"/>
                              </w:rPr>
                              <w:t>-</w:t>
                            </w:r>
                            <w:r w:rsidR="009F143E">
                              <w:rPr>
                                <w:rFonts w:ascii="Copperplate Gothic Bold" w:hAnsi="Copperplate Gothic Bold"/>
                                <w:sz w:val="32"/>
                              </w:rPr>
                              <w:t xml:space="preserve"> </w:t>
                            </w:r>
                            <w:r w:rsidR="000B24CE" w:rsidRPr="00C03376">
                              <w:rPr>
                                <w:rFonts w:ascii="Copperplate Gothic Bold" w:hAnsi="Copperplate Gothic Bold"/>
                                <w:sz w:val="32"/>
                              </w:rPr>
                              <w:t>201</w:t>
                            </w:r>
                            <w:r w:rsidR="00BC5DD0">
                              <w:rPr>
                                <w:rFonts w:ascii="Copperplate Gothic Bold" w:hAnsi="Copperplate Gothic Bold"/>
                                <w:sz w:val="32"/>
                              </w:rPr>
                              <w:t>3</w:t>
                            </w:r>
                          </w:p>
                          <w:p w:rsidR="000B24CE" w:rsidRDefault="005262AA" w:rsidP="000B24CE">
                            <w:pPr>
                              <w:jc w:val="center"/>
                              <w:rPr>
                                <w:rFonts w:ascii="Copperplate Gothic Bold" w:hAnsi="Copperplate Gothic Bold"/>
                                <w:sz w:val="20"/>
                              </w:rPr>
                            </w:pPr>
                            <w:r>
                              <w:rPr>
                                <w:rFonts w:ascii="Copperplate Gothic Bold" w:hAnsi="Copperplate Gothic Bold"/>
                                <w:sz w:val="20"/>
                              </w:rPr>
                              <w:t>December</w:t>
                            </w:r>
                            <w:r w:rsidR="000B24CE">
                              <w:rPr>
                                <w:rFonts w:ascii="Copperplate Gothic Bold" w:hAnsi="Copperplate Gothic Bold"/>
                                <w:sz w:val="20"/>
                              </w:rPr>
                              <w:t xml:space="preserve"> </w:t>
                            </w:r>
                            <w:r>
                              <w:rPr>
                                <w:rFonts w:ascii="Copperplate Gothic Bold" w:hAnsi="Copperplate Gothic Bold"/>
                                <w:sz w:val="20"/>
                              </w:rPr>
                              <w:t>31</w:t>
                            </w:r>
                            <w:r w:rsidR="000B24CE">
                              <w:rPr>
                                <w:rFonts w:ascii="Copperplate Gothic Bold" w:hAnsi="Copperplate Gothic Bold"/>
                                <w:sz w:val="20"/>
                              </w:rPr>
                              <w:t>, 201</w:t>
                            </w:r>
                            <w:r w:rsidR="00BC5DD0">
                              <w:rPr>
                                <w:rFonts w:ascii="Copperplate Gothic Bold" w:hAnsi="Copperplate Gothic Bold"/>
                                <w:sz w:val="20"/>
                              </w:rPr>
                              <w:t>3</w:t>
                            </w:r>
                          </w:p>
                          <w:p w:rsidR="000B24CE" w:rsidRPr="00905C83" w:rsidRDefault="005262AA" w:rsidP="000B24CE">
                            <w:pPr>
                              <w:jc w:val="center"/>
                              <w:rPr>
                                <w:rFonts w:ascii="Copperplate Gothic Bold" w:hAnsi="Copperplate Gothic Bold"/>
                                <w:sz w:val="20"/>
                              </w:rPr>
                            </w:pPr>
                            <w:r>
                              <w:rPr>
                                <w:rFonts w:ascii="Copperplate Gothic Bold" w:hAnsi="Copperplate Gothic Bold"/>
                                <w:sz w:val="20"/>
                              </w:rPr>
                              <w:t>Tuesday</w:t>
                            </w:r>
                            <w:bookmarkStart w:id="0" w:name="_GoBack"/>
                            <w:bookmarkEnd w:id="0"/>
                            <w:r w:rsidR="000B24CE">
                              <w:rPr>
                                <w:rFonts w:ascii="Copperplate Gothic Bold" w:hAnsi="Copperplate Gothic Bold"/>
                                <w:sz w:val="20"/>
                              </w:rPr>
                              <w:t xml:space="preserve"> 2:00pm to 5:00pm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" fillcolor="window" strokecolor="#4f81bd" strokeweight="2pt">
                <v:textbox>
                  <w:txbxContent>
                    <w:p w:rsidR="000B24CE" w:rsidRDefault="000B24CE" w:rsidP="000B24CE">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0B24CE" w:rsidRPr="00C03376" w:rsidRDefault="005262AA" w:rsidP="000B24CE">
                      <w:pPr>
                        <w:jc w:val="center"/>
                        <w:rPr>
                          <w:rFonts w:ascii="Copperplate Gothic Bold" w:hAnsi="Copperplate Gothic Bold"/>
                          <w:sz w:val="32"/>
                        </w:rPr>
                      </w:pPr>
                      <w:r>
                        <w:rPr>
                          <w:rFonts w:ascii="Copperplate Gothic Bold" w:hAnsi="Copperplate Gothic Bold"/>
                          <w:sz w:val="32"/>
                        </w:rPr>
                        <w:t>Winter</w:t>
                      </w:r>
                      <w:r w:rsidR="009F143E">
                        <w:rPr>
                          <w:rFonts w:ascii="Copperplate Gothic Bold" w:hAnsi="Copperplate Gothic Bold"/>
                          <w:sz w:val="32"/>
                        </w:rPr>
                        <w:t xml:space="preserve"> </w:t>
                      </w:r>
                      <w:r w:rsidR="000B24CE" w:rsidRPr="00C03376">
                        <w:rPr>
                          <w:rFonts w:ascii="Copperplate Gothic Bold" w:hAnsi="Copperplate Gothic Bold"/>
                          <w:sz w:val="32"/>
                        </w:rPr>
                        <w:t>-</w:t>
                      </w:r>
                      <w:r w:rsidR="009F143E">
                        <w:rPr>
                          <w:rFonts w:ascii="Copperplate Gothic Bold" w:hAnsi="Copperplate Gothic Bold"/>
                          <w:sz w:val="32"/>
                        </w:rPr>
                        <w:t xml:space="preserve"> </w:t>
                      </w:r>
                      <w:r w:rsidR="000B24CE" w:rsidRPr="00C03376">
                        <w:rPr>
                          <w:rFonts w:ascii="Copperplate Gothic Bold" w:hAnsi="Copperplate Gothic Bold"/>
                          <w:sz w:val="32"/>
                        </w:rPr>
                        <w:t>201</w:t>
                      </w:r>
                      <w:r w:rsidR="00BC5DD0">
                        <w:rPr>
                          <w:rFonts w:ascii="Copperplate Gothic Bold" w:hAnsi="Copperplate Gothic Bold"/>
                          <w:sz w:val="32"/>
                        </w:rPr>
                        <w:t>3</w:t>
                      </w:r>
                    </w:p>
                    <w:p w:rsidR="000B24CE" w:rsidRDefault="005262AA" w:rsidP="000B24CE">
                      <w:pPr>
                        <w:jc w:val="center"/>
                        <w:rPr>
                          <w:rFonts w:ascii="Copperplate Gothic Bold" w:hAnsi="Copperplate Gothic Bold"/>
                          <w:sz w:val="20"/>
                        </w:rPr>
                      </w:pPr>
                      <w:r>
                        <w:rPr>
                          <w:rFonts w:ascii="Copperplate Gothic Bold" w:hAnsi="Copperplate Gothic Bold"/>
                          <w:sz w:val="20"/>
                        </w:rPr>
                        <w:t>December</w:t>
                      </w:r>
                      <w:r w:rsidR="000B24CE">
                        <w:rPr>
                          <w:rFonts w:ascii="Copperplate Gothic Bold" w:hAnsi="Copperplate Gothic Bold"/>
                          <w:sz w:val="20"/>
                        </w:rPr>
                        <w:t xml:space="preserve"> </w:t>
                      </w:r>
                      <w:r>
                        <w:rPr>
                          <w:rFonts w:ascii="Copperplate Gothic Bold" w:hAnsi="Copperplate Gothic Bold"/>
                          <w:sz w:val="20"/>
                        </w:rPr>
                        <w:t>31</w:t>
                      </w:r>
                      <w:r w:rsidR="000B24CE">
                        <w:rPr>
                          <w:rFonts w:ascii="Copperplate Gothic Bold" w:hAnsi="Copperplate Gothic Bold"/>
                          <w:sz w:val="20"/>
                        </w:rPr>
                        <w:t>, 201</w:t>
                      </w:r>
                      <w:r w:rsidR="00BC5DD0">
                        <w:rPr>
                          <w:rFonts w:ascii="Copperplate Gothic Bold" w:hAnsi="Copperplate Gothic Bold"/>
                          <w:sz w:val="20"/>
                        </w:rPr>
                        <w:t>3</w:t>
                      </w:r>
                    </w:p>
                    <w:p w:rsidR="000B24CE" w:rsidRPr="00905C83" w:rsidRDefault="005262AA" w:rsidP="000B24CE">
                      <w:pPr>
                        <w:jc w:val="center"/>
                        <w:rPr>
                          <w:rFonts w:ascii="Copperplate Gothic Bold" w:hAnsi="Copperplate Gothic Bold"/>
                          <w:sz w:val="20"/>
                        </w:rPr>
                      </w:pPr>
                      <w:r>
                        <w:rPr>
                          <w:rFonts w:ascii="Copperplate Gothic Bold" w:hAnsi="Copperplate Gothic Bold"/>
                          <w:sz w:val="20"/>
                        </w:rPr>
                        <w:t>Tuesday</w:t>
                      </w:r>
                      <w:bookmarkStart w:id="1" w:name="_GoBack"/>
                      <w:bookmarkEnd w:id="1"/>
                      <w:r w:rsidR="000B24CE">
                        <w:rPr>
                          <w:rFonts w:ascii="Copperplate Gothic Bold" w:hAnsi="Copperplate Gothic Bold"/>
                          <w:sz w:val="20"/>
                        </w:rPr>
                        <w:t xml:space="preserve"> 2:00pm to 5:00pm</w:t>
                      </w:r>
                    </w:p>
                  </w:txbxContent>
                </v:textbox>
              </v:shape>
            </w:pict>
          </mc:Fallback>
        </mc:AlternateContent>
      </w:r>
    </w:p>
    <w:p w:rsidR="000B24CE" w:rsidRDefault="000B24CE" w:rsidP="005A737D">
      <w:pPr>
        <w:spacing w:after="0"/>
        <w:jc w:val="both"/>
        <w:rPr>
          <w:rFonts w:ascii="Book Antiqua" w:hAnsi="Book Antiqua" w:cs="Times New Roman"/>
          <w:b/>
          <w:sz w:val="24"/>
        </w:rPr>
      </w:pPr>
    </w:p>
    <w:p w:rsidR="000B24CE" w:rsidRDefault="000B24CE" w:rsidP="005A737D">
      <w:pPr>
        <w:spacing w:after="0"/>
        <w:jc w:val="both"/>
        <w:rPr>
          <w:rFonts w:ascii="Book Antiqua" w:hAnsi="Book Antiqua" w:cs="Times New Roman"/>
          <w:b/>
          <w:sz w:val="24"/>
        </w:rPr>
      </w:pPr>
    </w:p>
    <w:p w:rsidR="000B24CE" w:rsidRDefault="000B24CE" w:rsidP="005A737D">
      <w:pPr>
        <w:jc w:val="both"/>
        <w:rPr>
          <w:rFonts w:ascii="Book Antiqua" w:hAnsi="Book Antiqua" w:cs="Times New Roman"/>
          <w:b/>
          <w:sz w:val="24"/>
        </w:rPr>
      </w:pPr>
      <w:r w:rsidRPr="0064080D">
        <w:rPr>
          <w:rFonts w:ascii="Book Antiqua" w:hAnsi="Book Antiqua" w:cs="Times New Roman"/>
          <w:b/>
          <w:noProof/>
          <w:sz w:val="24"/>
        </w:rPr>
        <mc:AlternateContent>
          <mc:Choice Requires="wps">
            <w:drawing>
              <wp:anchor distT="0" distB="0" distL="114300" distR="114300" simplePos="0" relativeHeight="251659264" behindDoc="0" locked="0" layoutInCell="1" allowOverlap="1" wp14:anchorId="2BC15195" wp14:editId="326379ED">
                <wp:simplePos x="0" y="0"/>
                <wp:positionH relativeFrom="column">
                  <wp:posOffset>-180975</wp:posOffset>
                </wp:positionH>
                <wp:positionV relativeFrom="paragraph">
                  <wp:posOffset>1240155</wp:posOffset>
                </wp:positionV>
                <wp:extent cx="2895600" cy="1619250"/>
                <wp:effectExtent l="0" t="0" r="19050"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rsidR="000B24CE" w:rsidRDefault="00523B8C" w:rsidP="000B24CE">
                            <w:pPr>
                              <w:jc w:val="center"/>
                            </w:pPr>
                            <w:r>
                              <w:rPr>
                                <w:rFonts w:ascii="Berlin Sans FB Demi" w:hAnsi="Berlin Sans FB Demi"/>
                                <w:sz w:val="28"/>
                              </w:rPr>
                              <w:t>SKILLS</w:t>
                            </w:r>
                            <w:r>
                              <w:rPr>
                                <w:rFonts w:ascii="Berlin Sans FB Demi" w:hAnsi="Berlin Sans FB Demi"/>
                                <w:sz w:val="28"/>
                              </w:rPr>
                              <w:tab/>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" fillcolor="white [3201]" strokecolor="#4f81bd [3204]" strokeweight="2pt">
                <v:textbox>
                  <w:txbxContent>
                    <w:p w:rsidR="000B24CE" w:rsidRDefault="00523B8C" w:rsidP="000B24CE">
                      <w:pPr>
                        <w:jc w:val="center"/>
                      </w:pPr>
                      <w:r>
                        <w:rPr>
                          <w:rFonts w:ascii="Berlin Sans FB Demi" w:hAnsi="Berlin Sans FB Demi"/>
                          <w:sz w:val="28"/>
                        </w:rPr>
                        <w:t>SKILLS</w:t>
                      </w:r>
                      <w:r>
                        <w:rPr>
                          <w:rFonts w:ascii="Berlin Sans FB Demi" w:hAnsi="Berlin Sans FB Demi"/>
                          <w:sz w:val="28"/>
                        </w:rPr>
                        <w:tab/>
                      </w:r>
                    </w:p>
                  </w:txbxContent>
                </v:textbox>
              </v:shape>
            </w:pict>
          </mc:Fallback>
        </mc:AlternateContent>
      </w:r>
      <w:r w:rsidRPr="0064080D">
        <w:rPr>
          <w:rFonts w:ascii="Book Antiqua" w:hAnsi="Book Antiqua" w:cs="Times New Roman"/>
          <w:b/>
          <w:noProof/>
          <w:sz w:val="24"/>
        </w:rPr>
        <mc:AlternateContent>
          <mc:Choice Requires="wps">
            <w:drawing>
              <wp:anchor distT="0" distB="0" distL="114300" distR="114300" simplePos="0" relativeHeight="251660288" behindDoc="0" locked="0" layoutInCell="1" allowOverlap="1" wp14:anchorId="2D4946CD" wp14:editId="6F2DE7CF">
                <wp:simplePos x="0" y="0"/>
                <wp:positionH relativeFrom="column">
                  <wp:posOffset>2962275</wp:posOffset>
                </wp:positionH>
                <wp:positionV relativeFrom="paragraph">
                  <wp:posOffset>1240155</wp:posOffset>
                </wp:positionV>
                <wp:extent cx="2895600" cy="1619250"/>
                <wp:effectExtent l="0" t="0" r="19050" b="1905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0B24CE" w:rsidRDefault="000B24CE" w:rsidP="000B24CE">
                            <w:pPr>
                              <w:jc w:val="center"/>
                              <w:rPr>
                                <w:rFonts w:ascii="Berlin Sans FB Demi" w:hAnsi="Berlin Sans FB Demi"/>
                              </w:rPr>
                            </w:pPr>
                            <w:r>
                              <w:rPr>
                                <w:rFonts w:ascii="Berlin Sans FB Demi" w:hAnsi="Berlin Sans FB Demi"/>
                              </w:rPr>
                              <w:t>Course Code</w:t>
                            </w:r>
                          </w:p>
                          <w:p w:rsidR="000B24CE" w:rsidRPr="0064080D" w:rsidRDefault="000B24CE" w:rsidP="000B24CE">
                            <w:pPr>
                              <w:jc w:val="center"/>
                              <w:rPr>
                                <w:rFonts w:ascii="Algerian" w:hAnsi="Algerian"/>
                                <w:sz w:val="32"/>
                              </w:rPr>
                            </w:pPr>
                            <w:r w:rsidRPr="0064080D">
                              <w:rPr>
                                <w:rFonts w:ascii="Algerian" w:hAnsi="Algerian"/>
                                <w:sz w:val="32"/>
                              </w:rPr>
                              <w:t>S-</w:t>
                            </w:r>
                            <w:r w:rsidR="00523B8C">
                              <w:rPr>
                                <w:rFonts w:ascii="Algerian" w:hAnsi="Algerian"/>
                                <w:sz w:val="32"/>
                              </w:rPr>
                              <w:t>402</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" fillcolor="window" strokecolor="#4f81bd" strokeweight="2pt">
                <v:textbox>
                  <w:txbxContent>
                    <w:p w:rsidR="000B24CE" w:rsidRDefault="000B24CE" w:rsidP="000B24CE">
                      <w:pPr>
                        <w:jc w:val="center"/>
                        <w:rPr>
                          <w:rFonts w:ascii="Berlin Sans FB Demi" w:hAnsi="Berlin Sans FB Demi"/>
                        </w:rPr>
                      </w:pPr>
                      <w:r>
                        <w:rPr>
                          <w:rFonts w:ascii="Berlin Sans FB Demi" w:hAnsi="Berlin Sans FB Demi"/>
                        </w:rPr>
                        <w:t>Course Code</w:t>
                      </w:r>
                    </w:p>
                    <w:p w:rsidR="000B24CE" w:rsidRPr="0064080D" w:rsidRDefault="000B24CE" w:rsidP="000B24CE">
                      <w:pPr>
                        <w:jc w:val="center"/>
                        <w:rPr>
                          <w:rFonts w:ascii="Algerian" w:hAnsi="Algerian"/>
                          <w:sz w:val="32"/>
                        </w:rPr>
                      </w:pPr>
                      <w:r w:rsidRPr="0064080D">
                        <w:rPr>
                          <w:rFonts w:ascii="Algerian" w:hAnsi="Algerian"/>
                          <w:sz w:val="32"/>
                        </w:rPr>
                        <w:t>S-</w:t>
                      </w:r>
                      <w:r w:rsidR="00523B8C">
                        <w:rPr>
                          <w:rFonts w:ascii="Algerian" w:hAnsi="Algerian"/>
                          <w:sz w:val="32"/>
                        </w:rPr>
                        <w:t>402</w:t>
                      </w:r>
                    </w:p>
                  </w:txbxContent>
                </v:textbox>
              </v:shape>
            </w:pict>
          </mc:Fallback>
        </mc:AlternateContent>
      </w:r>
      <w:r w:rsidRPr="0064080D">
        <w:rPr>
          <w:rFonts w:ascii="Book Antiqua" w:hAnsi="Book Antiqua" w:cs="Times New Roman"/>
          <w:b/>
          <w:noProof/>
          <w:sz w:val="24"/>
        </w:rPr>
        <mc:AlternateContent>
          <mc:Choice Requires="wps">
            <w:drawing>
              <wp:anchor distT="0" distB="0" distL="114300" distR="114300" simplePos="0" relativeHeight="251661312" behindDoc="0" locked="0" layoutInCell="1" allowOverlap="1" wp14:anchorId="4F22D906" wp14:editId="06EC9985">
                <wp:simplePos x="0" y="0"/>
                <wp:positionH relativeFrom="column">
                  <wp:posOffset>-180975</wp:posOffset>
                </wp:positionH>
                <wp:positionV relativeFrom="paragraph">
                  <wp:posOffset>3107055</wp:posOffset>
                </wp:positionV>
                <wp:extent cx="6038850" cy="1619250"/>
                <wp:effectExtent l="0" t="0" r="19050" b="190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ysClr val="window" lastClr="FFFFFF"/>
                        </a:solidFill>
                        <a:ln w="25400" cap="flat" cmpd="sng" algn="ctr">
                          <a:solidFill>
                            <a:srgbClr val="4F81BD"/>
                          </a:solidFill>
                          <a:prstDash val="solid"/>
                          <a:headEnd/>
                          <a:tailEnd/>
                        </a:ln>
                        <a:effectLst/>
                      </wps:spPr>
                      <wps:txbx>
                        <w:txbxContent>
                          <w:p w:rsidR="000B24CE" w:rsidRPr="00905C83" w:rsidRDefault="00523B8C" w:rsidP="000B24CE">
                            <w:pPr>
                              <w:jc w:val="center"/>
                              <w:rPr>
                                <w:rFonts w:ascii="Copperplate Gothic Bold" w:hAnsi="Copperplate Gothic Bold"/>
                                <w:sz w:val="56"/>
                              </w:rPr>
                            </w:pPr>
                            <w:r>
                              <w:rPr>
                                <w:rFonts w:ascii="Copperplate Gothic Bold" w:hAnsi="Copperplate Gothic Bold"/>
                                <w:sz w:val="44"/>
                              </w:rPr>
                              <w:t>B</w:t>
                            </w:r>
                            <w:r w:rsidR="00A07193">
                              <w:rPr>
                                <w:rFonts w:ascii="Copperplate Gothic Bold" w:hAnsi="Copperplate Gothic Bold"/>
                                <w:sz w:val="44"/>
                              </w:rPr>
                              <w:t>usiness Analysis &amp; Decision Mak</w:t>
                            </w:r>
                            <w:r>
                              <w:rPr>
                                <w:rFonts w:ascii="Copperplate Gothic Bold" w:hAnsi="Copperplate Gothic Bold"/>
                                <w:sz w:val="44"/>
                              </w:rPr>
                              <w:t>ing</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" fillcolor="window" strokecolor="#4f81bd" strokeweight="2pt">
                <v:textbox>
                  <w:txbxContent>
                    <w:p w:rsidR="000B24CE" w:rsidRPr="00905C83" w:rsidRDefault="00523B8C" w:rsidP="000B24CE">
                      <w:pPr>
                        <w:jc w:val="center"/>
                        <w:rPr>
                          <w:rFonts w:ascii="Copperplate Gothic Bold" w:hAnsi="Copperplate Gothic Bold"/>
                          <w:sz w:val="56"/>
                        </w:rPr>
                      </w:pPr>
                      <w:r>
                        <w:rPr>
                          <w:rFonts w:ascii="Copperplate Gothic Bold" w:hAnsi="Copperplate Gothic Bold"/>
                          <w:sz w:val="44"/>
                        </w:rPr>
                        <w:t>B</w:t>
                      </w:r>
                      <w:r w:rsidR="00A07193">
                        <w:rPr>
                          <w:rFonts w:ascii="Copperplate Gothic Bold" w:hAnsi="Copperplate Gothic Bold"/>
                          <w:sz w:val="44"/>
                        </w:rPr>
                        <w:t>usiness Analysis &amp; Decision Mak</w:t>
                      </w:r>
                      <w:r>
                        <w:rPr>
                          <w:rFonts w:ascii="Copperplate Gothic Bold" w:hAnsi="Copperplate Gothic Bold"/>
                          <w:sz w:val="44"/>
                        </w:rPr>
                        <w:t>ing</w:t>
                      </w:r>
                    </w:p>
                  </w:txbxContent>
                </v:textbox>
              </v:shape>
            </w:pict>
          </mc:Fallback>
        </mc:AlternateContent>
      </w:r>
      <w:r w:rsidRPr="0064080D">
        <w:rPr>
          <w:rFonts w:ascii="Book Antiqua" w:hAnsi="Book Antiqua" w:cs="Times New Roman"/>
          <w:b/>
          <w:noProof/>
          <w:sz w:val="24"/>
        </w:rPr>
        <mc:AlternateContent>
          <mc:Choice Requires="wps">
            <w:drawing>
              <wp:anchor distT="0" distB="0" distL="114300" distR="114300" simplePos="0" relativeHeight="251662336" behindDoc="0" locked="0" layoutInCell="1" allowOverlap="1" wp14:anchorId="3DCA2ABB" wp14:editId="0FD6103E">
                <wp:simplePos x="0" y="0"/>
                <wp:positionH relativeFrom="column">
                  <wp:posOffset>-180975</wp:posOffset>
                </wp:positionH>
                <wp:positionV relativeFrom="paragraph">
                  <wp:posOffset>4869180</wp:posOffset>
                </wp:positionV>
                <wp:extent cx="2895600" cy="161925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rsidR="000B24CE" w:rsidRPr="00C03376" w:rsidRDefault="000B24CE" w:rsidP="000B24CE">
                            <w:pPr>
                              <w:rPr>
                                <w:rFonts w:ascii="Arial" w:hAnsi="Arial" w:cs="Arial"/>
                                <w:b/>
                                <w:sz w:val="18"/>
                              </w:rPr>
                            </w:pPr>
                            <w:r w:rsidRPr="00C03376">
                              <w:rPr>
                                <w:rFonts w:ascii="Arial" w:hAnsi="Arial" w:cs="Arial"/>
                                <w:b/>
                                <w:sz w:val="18"/>
                              </w:rPr>
                              <w:t>Time allowed</w:t>
                            </w:r>
                          </w:p>
                          <w:p w:rsidR="000B24CE" w:rsidRPr="00C03376" w:rsidRDefault="000B24CE" w:rsidP="000B24CE">
                            <w:pPr>
                              <w:spacing w:after="0" w:line="240" w:lineRule="auto"/>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0B24CE" w:rsidRPr="00C03376" w:rsidRDefault="000B24CE" w:rsidP="000B24CE">
                            <w:pPr>
                              <w:spacing w:after="0" w:line="240" w:lineRule="auto"/>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0B24CE" w:rsidRPr="00905C83" w:rsidRDefault="000B24CE" w:rsidP="000B24CE">
                            <w:pPr>
                              <w:spacing w:after="0" w:line="240" w:lineRule="auto"/>
                              <w:rPr>
                                <w:rFonts w:ascii="Arial" w:hAnsi="Arial" w:cs="Arial"/>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" fillcolor="white [3201]" strokecolor="#4f81bd [3204]" strokeweight="2pt">
                <v:textbox>
                  <w:txbxContent>
                    <w:p w:rsidR="000B24CE" w:rsidRPr="00C03376" w:rsidRDefault="000B24CE" w:rsidP="000B24CE">
                      <w:pPr>
                        <w:rPr>
                          <w:rFonts w:ascii="Arial" w:hAnsi="Arial" w:cs="Arial"/>
                          <w:b/>
                          <w:sz w:val="18"/>
                        </w:rPr>
                      </w:pPr>
                      <w:r w:rsidRPr="00C03376">
                        <w:rPr>
                          <w:rFonts w:ascii="Arial" w:hAnsi="Arial" w:cs="Arial"/>
                          <w:b/>
                          <w:sz w:val="18"/>
                        </w:rPr>
                        <w:t>Time allowed</w:t>
                      </w:r>
                    </w:p>
                    <w:p w:rsidR="000B24CE" w:rsidRPr="00C03376" w:rsidRDefault="000B24CE" w:rsidP="000B24CE">
                      <w:pPr>
                        <w:spacing w:after="0" w:line="240" w:lineRule="auto"/>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0B24CE" w:rsidRPr="00C03376" w:rsidRDefault="000B24CE" w:rsidP="000B24CE">
                      <w:pPr>
                        <w:spacing w:after="0" w:line="240" w:lineRule="auto"/>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0B24CE" w:rsidRPr="00905C83" w:rsidRDefault="000B24CE" w:rsidP="000B24CE">
                      <w:pPr>
                        <w:spacing w:after="0" w:line="240" w:lineRule="auto"/>
                        <w:rPr>
                          <w:rFonts w:ascii="Arial" w:hAnsi="Arial" w:cs="Arial"/>
                        </w:rPr>
                      </w:pPr>
                    </w:p>
                  </w:txbxContent>
                </v:textbox>
              </v:shape>
            </w:pict>
          </mc:Fallback>
        </mc:AlternateContent>
      </w:r>
      <w:r w:rsidRPr="0064080D">
        <w:rPr>
          <w:rFonts w:ascii="Book Antiqua" w:hAnsi="Book Antiqua" w:cs="Times New Roman"/>
          <w:b/>
          <w:noProof/>
          <w:sz w:val="24"/>
        </w:rPr>
        <mc:AlternateContent>
          <mc:Choice Requires="wps">
            <w:drawing>
              <wp:anchor distT="0" distB="0" distL="114300" distR="114300" simplePos="0" relativeHeight="251663360" behindDoc="0" locked="0" layoutInCell="1" allowOverlap="1" wp14:anchorId="2239D8DE" wp14:editId="204174EC">
                <wp:simplePos x="0" y="0"/>
                <wp:positionH relativeFrom="column">
                  <wp:posOffset>2962275</wp:posOffset>
                </wp:positionH>
                <wp:positionV relativeFrom="paragraph">
                  <wp:posOffset>4878705</wp:posOffset>
                </wp:positionV>
                <wp:extent cx="2895600" cy="1619250"/>
                <wp:effectExtent l="0" t="0" r="19050" b="1905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0B24CE" w:rsidRDefault="000B24CE" w:rsidP="000B24CE">
                            <w:pPr>
                              <w:autoSpaceDE w:val="0"/>
                              <w:autoSpaceDN w:val="0"/>
                              <w:adjustRightInd w:val="0"/>
                              <w:spacing w:after="0"/>
                              <w:jc w:val="both"/>
                              <w:rPr>
                                <w:rFonts w:ascii="Arial" w:hAnsi="Arial" w:cs="Arial"/>
                                <w:b/>
                                <w:bCs/>
                                <w:color w:val="000000"/>
                                <w:sz w:val="18"/>
                              </w:rPr>
                            </w:pPr>
                            <w:r w:rsidRPr="00C03376">
                              <w:rPr>
                                <w:rFonts w:ascii="Arial" w:hAnsi="Arial" w:cs="Arial"/>
                                <w:b/>
                                <w:bCs/>
                                <w:color w:val="000000"/>
                                <w:sz w:val="18"/>
                              </w:rPr>
                              <w:t>Notes:</w:t>
                            </w:r>
                          </w:p>
                          <w:p w:rsidR="000B24CE" w:rsidRPr="00C03376" w:rsidRDefault="000B24CE" w:rsidP="000B24CE">
                            <w:pPr>
                              <w:autoSpaceDE w:val="0"/>
                              <w:autoSpaceDN w:val="0"/>
                              <w:adjustRightInd w:val="0"/>
                              <w:spacing w:after="0"/>
                              <w:jc w:val="both"/>
                              <w:rPr>
                                <w:rFonts w:ascii="Arial" w:hAnsi="Arial" w:cs="Arial"/>
                                <w:b/>
                                <w:bCs/>
                                <w:color w:val="000000"/>
                                <w:sz w:val="18"/>
                              </w:rPr>
                            </w:pPr>
                          </w:p>
                          <w:p w:rsidR="000B24CE" w:rsidRDefault="000B24CE" w:rsidP="000B24CE">
                            <w:pPr>
                              <w:numPr>
                                <w:ilvl w:val="0"/>
                                <w:numId w:val="1"/>
                              </w:numPr>
                              <w:autoSpaceDE w:val="0"/>
                              <w:autoSpaceDN w:val="0"/>
                              <w:adjustRightInd w:val="0"/>
                              <w:spacing w:after="0" w:line="240" w:lineRule="auto"/>
                              <w:ind w:left="426"/>
                              <w:jc w:val="both"/>
                              <w:rPr>
                                <w:rFonts w:ascii="Arial" w:hAnsi="Arial" w:cs="Arial"/>
                                <w:color w:val="000000"/>
                                <w:sz w:val="18"/>
                              </w:rPr>
                            </w:pPr>
                            <w:r w:rsidRPr="00C03376">
                              <w:rPr>
                                <w:rFonts w:ascii="Arial" w:hAnsi="Arial" w:cs="Arial"/>
                                <w:color w:val="000000"/>
                                <w:sz w:val="18"/>
                              </w:rPr>
                              <w:t xml:space="preserve">All questions are to be attempted. </w:t>
                            </w:r>
                          </w:p>
                          <w:p w:rsidR="000B24CE" w:rsidRPr="00C03376" w:rsidRDefault="000B24CE" w:rsidP="000B24CE">
                            <w:pPr>
                              <w:autoSpaceDE w:val="0"/>
                              <w:autoSpaceDN w:val="0"/>
                              <w:adjustRightInd w:val="0"/>
                              <w:spacing w:after="0" w:line="240" w:lineRule="auto"/>
                              <w:ind w:left="426"/>
                              <w:jc w:val="both"/>
                              <w:rPr>
                                <w:rFonts w:ascii="Arial" w:hAnsi="Arial" w:cs="Arial"/>
                                <w:color w:val="000000"/>
                                <w:sz w:val="18"/>
                              </w:rPr>
                            </w:pPr>
                          </w:p>
                          <w:p w:rsidR="000B24CE" w:rsidRDefault="000B24CE" w:rsidP="000B24CE">
                            <w:pPr>
                              <w:numPr>
                                <w:ilvl w:val="0"/>
                                <w:numId w:val="1"/>
                              </w:numPr>
                              <w:autoSpaceDE w:val="0"/>
                              <w:autoSpaceDN w:val="0"/>
                              <w:adjustRightInd w:val="0"/>
                              <w:spacing w:after="0" w:line="240" w:lineRule="auto"/>
                              <w:ind w:left="426"/>
                              <w:jc w:val="both"/>
                              <w:rPr>
                                <w:rFonts w:ascii="Arial" w:hAnsi="Arial" w:cs="Arial"/>
                                <w:color w:val="000000"/>
                                <w:sz w:val="18"/>
                              </w:rPr>
                            </w:pPr>
                            <w:r w:rsidRPr="00C03376">
                              <w:rPr>
                                <w:rFonts w:ascii="Arial" w:hAnsi="Arial" w:cs="Arial"/>
                                <w:color w:val="000000"/>
                                <w:sz w:val="18"/>
                              </w:rPr>
                              <w:t xml:space="preserve">Answers are expected to the precise, to the point and well written. </w:t>
                            </w:r>
                          </w:p>
                          <w:p w:rsidR="000B24CE" w:rsidRPr="00C03376" w:rsidRDefault="000B24CE" w:rsidP="000B24CE">
                            <w:pPr>
                              <w:autoSpaceDE w:val="0"/>
                              <w:autoSpaceDN w:val="0"/>
                              <w:adjustRightInd w:val="0"/>
                              <w:spacing w:after="0" w:line="240" w:lineRule="auto"/>
                              <w:ind w:left="426"/>
                              <w:jc w:val="both"/>
                              <w:rPr>
                                <w:rFonts w:ascii="Arial" w:hAnsi="Arial" w:cs="Arial"/>
                                <w:color w:val="000000"/>
                                <w:sz w:val="18"/>
                              </w:rPr>
                            </w:pPr>
                          </w:p>
                          <w:p w:rsidR="000B24CE" w:rsidRPr="00C03376" w:rsidRDefault="000B24CE" w:rsidP="000B24CE">
                            <w:pPr>
                              <w:pStyle w:val="ListParagraph"/>
                              <w:numPr>
                                <w:ilvl w:val="0"/>
                                <w:numId w:val="1"/>
                              </w:numPr>
                              <w:ind w:left="426"/>
                              <w:jc w:val="both"/>
                              <w:rPr>
                                <w:rFonts w:ascii="Arial" w:hAnsi="Arial" w:cs="Arial"/>
                                <w:sz w:val="24"/>
                              </w:rPr>
                            </w:pPr>
                            <w:r w:rsidRPr="00C03376">
                              <w:rPr>
                                <w:rFonts w:ascii="Arial" w:hAnsi="Arial" w:cs="Arial"/>
                                <w:color w:val="000000"/>
                                <w:sz w:val="18"/>
                              </w:rPr>
                              <w:t>Neatness and style will be taken into account in marking the papers.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" fillcolor="window" strokecolor="#4f81bd" strokeweight="2pt">
                <v:textbox>
                  <w:txbxContent>
                    <w:p w:rsidR="000B24CE" w:rsidRDefault="000B24CE" w:rsidP="000B24CE">
                      <w:pPr>
                        <w:autoSpaceDE w:val="0"/>
                        <w:autoSpaceDN w:val="0"/>
                        <w:adjustRightInd w:val="0"/>
                        <w:spacing w:after="0"/>
                        <w:jc w:val="both"/>
                        <w:rPr>
                          <w:rFonts w:ascii="Arial" w:hAnsi="Arial" w:cs="Arial"/>
                          <w:b/>
                          <w:bCs/>
                          <w:color w:val="000000"/>
                          <w:sz w:val="18"/>
                        </w:rPr>
                      </w:pPr>
                      <w:r w:rsidRPr="00C03376">
                        <w:rPr>
                          <w:rFonts w:ascii="Arial" w:hAnsi="Arial" w:cs="Arial"/>
                          <w:b/>
                          <w:bCs/>
                          <w:color w:val="000000"/>
                          <w:sz w:val="18"/>
                        </w:rPr>
                        <w:t>Notes:</w:t>
                      </w:r>
                    </w:p>
                    <w:p w:rsidR="000B24CE" w:rsidRPr="00C03376" w:rsidRDefault="000B24CE" w:rsidP="000B24CE">
                      <w:pPr>
                        <w:autoSpaceDE w:val="0"/>
                        <w:autoSpaceDN w:val="0"/>
                        <w:adjustRightInd w:val="0"/>
                        <w:spacing w:after="0"/>
                        <w:jc w:val="both"/>
                        <w:rPr>
                          <w:rFonts w:ascii="Arial" w:hAnsi="Arial" w:cs="Arial"/>
                          <w:b/>
                          <w:bCs/>
                          <w:color w:val="000000"/>
                          <w:sz w:val="18"/>
                        </w:rPr>
                      </w:pPr>
                    </w:p>
                    <w:p w:rsidR="000B24CE" w:rsidRDefault="000B24CE" w:rsidP="000B24CE">
                      <w:pPr>
                        <w:numPr>
                          <w:ilvl w:val="0"/>
                          <w:numId w:val="1"/>
                        </w:numPr>
                        <w:autoSpaceDE w:val="0"/>
                        <w:autoSpaceDN w:val="0"/>
                        <w:adjustRightInd w:val="0"/>
                        <w:spacing w:after="0" w:line="240" w:lineRule="auto"/>
                        <w:ind w:left="426"/>
                        <w:jc w:val="both"/>
                        <w:rPr>
                          <w:rFonts w:ascii="Arial" w:hAnsi="Arial" w:cs="Arial"/>
                          <w:color w:val="000000"/>
                          <w:sz w:val="18"/>
                        </w:rPr>
                      </w:pPr>
                      <w:r w:rsidRPr="00C03376">
                        <w:rPr>
                          <w:rFonts w:ascii="Arial" w:hAnsi="Arial" w:cs="Arial"/>
                          <w:color w:val="000000"/>
                          <w:sz w:val="18"/>
                        </w:rPr>
                        <w:t xml:space="preserve">All questions are to be attempted. </w:t>
                      </w:r>
                    </w:p>
                    <w:p w:rsidR="000B24CE" w:rsidRPr="00C03376" w:rsidRDefault="000B24CE" w:rsidP="000B24CE">
                      <w:pPr>
                        <w:autoSpaceDE w:val="0"/>
                        <w:autoSpaceDN w:val="0"/>
                        <w:adjustRightInd w:val="0"/>
                        <w:spacing w:after="0" w:line="240" w:lineRule="auto"/>
                        <w:ind w:left="426"/>
                        <w:jc w:val="both"/>
                        <w:rPr>
                          <w:rFonts w:ascii="Arial" w:hAnsi="Arial" w:cs="Arial"/>
                          <w:color w:val="000000"/>
                          <w:sz w:val="18"/>
                        </w:rPr>
                      </w:pPr>
                    </w:p>
                    <w:p w:rsidR="000B24CE" w:rsidRDefault="000B24CE" w:rsidP="000B24CE">
                      <w:pPr>
                        <w:numPr>
                          <w:ilvl w:val="0"/>
                          <w:numId w:val="1"/>
                        </w:numPr>
                        <w:autoSpaceDE w:val="0"/>
                        <w:autoSpaceDN w:val="0"/>
                        <w:adjustRightInd w:val="0"/>
                        <w:spacing w:after="0" w:line="240" w:lineRule="auto"/>
                        <w:ind w:left="426"/>
                        <w:jc w:val="both"/>
                        <w:rPr>
                          <w:rFonts w:ascii="Arial" w:hAnsi="Arial" w:cs="Arial"/>
                          <w:color w:val="000000"/>
                          <w:sz w:val="18"/>
                        </w:rPr>
                      </w:pPr>
                      <w:r w:rsidRPr="00C03376">
                        <w:rPr>
                          <w:rFonts w:ascii="Arial" w:hAnsi="Arial" w:cs="Arial"/>
                          <w:color w:val="000000"/>
                          <w:sz w:val="18"/>
                        </w:rPr>
                        <w:t xml:space="preserve">Answers are expected to the precise, to the point and well written. </w:t>
                      </w:r>
                    </w:p>
                    <w:p w:rsidR="000B24CE" w:rsidRPr="00C03376" w:rsidRDefault="000B24CE" w:rsidP="000B24CE">
                      <w:pPr>
                        <w:autoSpaceDE w:val="0"/>
                        <w:autoSpaceDN w:val="0"/>
                        <w:adjustRightInd w:val="0"/>
                        <w:spacing w:after="0" w:line="240" w:lineRule="auto"/>
                        <w:ind w:left="426"/>
                        <w:jc w:val="both"/>
                        <w:rPr>
                          <w:rFonts w:ascii="Arial" w:hAnsi="Arial" w:cs="Arial"/>
                          <w:color w:val="000000"/>
                          <w:sz w:val="18"/>
                        </w:rPr>
                      </w:pPr>
                    </w:p>
                    <w:p w:rsidR="000B24CE" w:rsidRPr="00C03376" w:rsidRDefault="000B24CE" w:rsidP="000B24CE">
                      <w:pPr>
                        <w:pStyle w:val="ListParagraph"/>
                        <w:numPr>
                          <w:ilvl w:val="0"/>
                          <w:numId w:val="1"/>
                        </w:numPr>
                        <w:ind w:left="426"/>
                        <w:jc w:val="both"/>
                        <w:rPr>
                          <w:rFonts w:ascii="Arial" w:hAnsi="Arial" w:cs="Arial"/>
                          <w:sz w:val="24"/>
                        </w:rPr>
                      </w:pPr>
                      <w:r w:rsidRPr="00C03376">
                        <w:rPr>
                          <w:rFonts w:ascii="Arial" w:hAnsi="Arial" w:cs="Arial"/>
                          <w:color w:val="000000"/>
                          <w:sz w:val="18"/>
                        </w:rPr>
                        <w:t>Neatness and style will be taken into account in marking the papers.</w:t>
                      </w:r>
                    </w:p>
                  </w:txbxContent>
                </v:textbox>
              </v:shape>
            </w:pict>
          </mc:Fallback>
        </mc:AlternateContent>
      </w:r>
      <w:r>
        <w:rPr>
          <w:rFonts w:ascii="Book Antiqua" w:hAnsi="Book Antiqua" w:cs="Times New Roman"/>
          <w:b/>
          <w:sz w:val="24"/>
        </w:rPr>
        <w:br w:type="page"/>
      </w:r>
    </w:p>
    <w:p w:rsidR="0062410F" w:rsidRDefault="006F5B3E" w:rsidP="005A737D">
      <w:pPr>
        <w:jc w:val="both"/>
      </w:pPr>
    </w:p>
    <w:p w:rsidR="00423AC7" w:rsidRDefault="009A0155" w:rsidP="005A737D">
      <w:pPr>
        <w:jc w:val="both"/>
        <w:rPr>
          <w:rFonts w:ascii="Berlin Sans FB Demi" w:hAnsi="Berlin Sans FB Demi"/>
        </w:rPr>
      </w:pPr>
      <w:r w:rsidRPr="009A0155">
        <w:rPr>
          <w:rFonts w:ascii="Berlin Sans FB Demi" w:hAnsi="Berlin Sans FB Demi"/>
        </w:rPr>
        <w:t>Question No.</w:t>
      </w:r>
      <w:r w:rsidR="00B314E0">
        <w:rPr>
          <w:rFonts w:ascii="Berlin Sans FB Demi" w:hAnsi="Berlin Sans FB Demi"/>
        </w:rPr>
        <w:t xml:space="preserve"> </w:t>
      </w:r>
      <w:r w:rsidRPr="009A0155">
        <w:rPr>
          <w:rFonts w:ascii="Berlin Sans FB Demi" w:hAnsi="Berlin Sans FB Demi"/>
        </w:rPr>
        <w:t>1</w:t>
      </w:r>
      <w:r w:rsidR="00EA77F1">
        <w:rPr>
          <w:rFonts w:ascii="Berlin Sans FB Demi" w:hAnsi="Berlin Sans FB Demi"/>
        </w:rPr>
        <w:tab/>
      </w:r>
      <w:r w:rsidR="00EA77F1">
        <w:rPr>
          <w:rFonts w:ascii="Berlin Sans FB Demi" w:hAnsi="Berlin Sans FB Demi"/>
        </w:rPr>
        <w:tab/>
      </w:r>
    </w:p>
    <w:p w:rsidR="005A737D" w:rsidRPr="005A737D" w:rsidRDefault="005A737D" w:rsidP="005A737D">
      <w:pPr>
        <w:autoSpaceDE w:val="0"/>
        <w:autoSpaceDN w:val="0"/>
        <w:adjustRightInd w:val="0"/>
        <w:spacing w:after="0" w:line="240" w:lineRule="auto"/>
        <w:jc w:val="both"/>
        <w:rPr>
          <w:rFonts w:ascii="Book Antiqua" w:hAnsi="Book Antiqua" w:cs="Book Antiqua"/>
          <w:color w:val="000000"/>
          <w:sz w:val="23"/>
          <w:szCs w:val="23"/>
        </w:rPr>
      </w:pPr>
      <w:r w:rsidRPr="005A737D">
        <w:rPr>
          <w:rFonts w:ascii="Book Antiqua" w:hAnsi="Book Antiqua" w:cs="Book Antiqua"/>
          <w:color w:val="000000"/>
          <w:sz w:val="23"/>
          <w:szCs w:val="23"/>
        </w:rPr>
        <w:t xml:space="preserve">The country of </w:t>
      </w:r>
      <w:r w:rsidR="001A3C75">
        <w:rPr>
          <w:rFonts w:ascii="Book Antiqua" w:hAnsi="Book Antiqua" w:cs="Book Antiqua"/>
          <w:color w:val="000000"/>
          <w:sz w:val="23"/>
          <w:szCs w:val="23"/>
        </w:rPr>
        <w:t>Asia</w:t>
      </w:r>
      <w:r w:rsidRPr="005A737D">
        <w:rPr>
          <w:rFonts w:ascii="Book Antiqua" w:hAnsi="Book Antiqua" w:cs="Book Antiqua"/>
          <w:color w:val="000000"/>
          <w:sz w:val="23"/>
          <w:szCs w:val="23"/>
        </w:rPr>
        <w:t xml:space="preserve"> has an extensive historical and industrial heritage. It has many tourist sites (such as castles, palaces, temples, houses and factories) which attract visitors from home and abroad. Most of these tourist sites have gift shops where visitors can buy mementos and souvenirs of their visit. These souvenirs often include cups, saucers, plates and other items which feature a printed image of the particular tourist site. </w:t>
      </w:r>
    </w:p>
    <w:p w:rsidR="005A737D" w:rsidRPr="005A737D" w:rsidRDefault="005A737D" w:rsidP="005A737D">
      <w:pPr>
        <w:autoSpaceDE w:val="0"/>
        <w:autoSpaceDN w:val="0"/>
        <w:adjustRightInd w:val="0"/>
        <w:spacing w:after="0" w:line="240" w:lineRule="auto"/>
        <w:jc w:val="both"/>
        <w:rPr>
          <w:rFonts w:ascii="Book Antiqua" w:hAnsi="Book Antiqua" w:cs="Book Antiqua"/>
          <w:color w:val="000000"/>
          <w:sz w:val="23"/>
          <w:szCs w:val="23"/>
        </w:rPr>
      </w:pPr>
      <w:r w:rsidRPr="005A737D">
        <w:rPr>
          <w:rFonts w:ascii="Book Antiqua" w:hAnsi="Book Antiqua" w:cs="Book Antiqua"/>
          <w:color w:val="000000"/>
          <w:sz w:val="23"/>
          <w:szCs w:val="23"/>
        </w:rPr>
        <w:t xml:space="preserve">The </w:t>
      </w:r>
      <w:r w:rsidR="001A3C75">
        <w:rPr>
          <w:rFonts w:ascii="Book Antiqua" w:hAnsi="Book Antiqua" w:cs="Book Antiqua"/>
          <w:color w:val="000000"/>
          <w:sz w:val="23"/>
          <w:szCs w:val="23"/>
        </w:rPr>
        <w:t>Panta</w:t>
      </w:r>
      <w:r w:rsidRPr="005A737D">
        <w:rPr>
          <w:rFonts w:ascii="Book Antiqua" w:hAnsi="Book Antiqua" w:cs="Book Antiqua"/>
          <w:color w:val="000000"/>
          <w:sz w:val="23"/>
          <w:szCs w:val="23"/>
        </w:rPr>
        <w:t xml:space="preserve"> Company (PC) is the main supplier of these pottery souvenir items to the tourist trade. It produces the items in its potteries and then applies the appropriate image using specialised image printing machines. </w:t>
      </w:r>
      <w:r w:rsidR="00D14996">
        <w:rPr>
          <w:rFonts w:ascii="Book Antiqua" w:hAnsi="Book Antiqua" w:cs="Book Antiqua"/>
          <w:color w:val="000000"/>
          <w:sz w:val="23"/>
          <w:szCs w:val="23"/>
        </w:rPr>
        <w:t>PC</w:t>
      </w:r>
      <w:r w:rsidRPr="005A737D">
        <w:rPr>
          <w:rFonts w:ascii="Book Antiqua" w:hAnsi="Book Antiqua" w:cs="Book Antiqua"/>
          <w:color w:val="000000"/>
          <w:sz w:val="23"/>
          <w:szCs w:val="23"/>
        </w:rPr>
        <w:t xml:space="preserve"> also supplies other organisations that require personalised products. For example, it recently won the right to produce souvenirs for the Eurasian Games, which are being held in </w:t>
      </w:r>
      <w:r w:rsidR="00D14996">
        <w:rPr>
          <w:rFonts w:ascii="Book Antiqua" w:hAnsi="Book Antiqua" w:cs="Book Antiqua"/>
          <w:color w:val="000000"/>
          <w:sz w:val="23"/>
          <w:szCs w:val="23"/>
        </w:rPr>
        <w:t>Asia</w:t>
      </w:r>
      <w:r w:rsidRPr="005A737D">
        <w:rPr>
          <w:rFonts w:ascii="Book Antiqua" w:hAnsi="Book Antiqua" w:cs="Book Antiqua"/>
          <w:color w:val="000000"/>
          <w:sz w:val="23"/>
          <w:szCs w:val="23"/>
        </w:rPr>
        <w:t xml:space="preserve"> in two years time. </w:t>
      </w:r>
      <w:r w:rsidR="00D14996">
        <w:rPr>
          <w:rFonts w:ascii="Book Antiqua" w:hAnsi="Book Antiqua" w:cs="Book Antiqua"/>
          <w:color w:val="000000"/>
          <w:sz w:val="23"/>
          <w:szCs w:val="23"/>
        </w:rPr>
        <w:t>PC</w:t>
      </w:r>
      <w:r w:rsidRPr="005A737D">
        <w:rPr>
          <w:rFonts w:ascii="Book Antiqua" w:hAnsi="Book Antiqua" w:cs="Book Antiqua"/>
          <w:color w:val="000000"/>
          <w:sz w:val="23"/>
          <w:szCs w:val="23"/>
        </w:rPr>
        <w:t xml:space="preserve"> currently ships about 250,000 items of pottery out of its factory every month. Most of these items are shipped in relatively small packages. All collections from the factory and deliveries to customers are made by a nationwide courier company. </w:t>
      </w:r>
    </w:p>
    <w:p w:rsidR="005A737D" w:rsidRPr="005A737D" w:rsidRDefault="005A737D" w:rsidP="005A737D">
      <w:pPr>
        <w:autoSpaceDE w:val="0"/>
        <w:autoSpaceDN w:val="0"/>
        <w:adjustRightInd w:val="0"/>
        <w:spacing w:after="0" w:line="240" w:lineRule="auto"/>
        <w:jc w:val="both"/>
        <w:rPr>
          <w:rFonts w:ascii="Book Antiqua" w:hAnsi="Book Antiqua" w:cs="Book Antiqua"/>
          <w:color w:val="000000"/>
          <w:sz w:val="23"/>
          <w:szCs w:val="23"/>
        </w:rPr>
      </w:pPr>
      <w:r w:rsidRPr="005A737D">
        <w:rPr>
          <w:rFonts w:ascii="Book Antiqua" w:hAnsi="Book Antiqua" w:cs="Book Antiqua"/>
          <w:color w:val="000000"/>
          <w:sz w:val="23"/>
          <w:szCs w:val="23"/>
        </w:rPr>
        <w:t xml:space="preserve">In the last two years there has been a noticeable increase in the number of complaints about the quality of these items. The complaints, from gift shop owners, concentrate on two main issues: </w:t>
      </w: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r w:rsidRPr="005A737D">
        <w:rPr>
          <w:rFonts w:ascii="Book Antiqua" w:hAnsi="Book Antiqua" w:cs="Book Antiqua"/>
          <w:color w:val="000000"/>
          <w:sz w:val="23"/>
          <w:szCs w:val="23"/>
        </w:rPr>
        <w:t xml:space="preserve">i. The physical condition of goods when they arrive at the gift shop. Initial evidence suggests that ‘a significant number of products are now arriving </w:t>
      </w:r>
      <w:r w:rsidRPr="005A737D">
        <w:rPr>
          <w:rFonts w:ascii="Book Antiqua" w:hAnsi="Book Antiqua" w:cs="Book Antiqua"/>
          <w:sz w:val="23"/>
          <w:szCs w:val="23"/>
        </w:rPr>
        <w:t xml:space="preserve">broken, chipped or cracked’. These items are unusable and they have to be returned to </w:t>
      </w:r>
      <w:r w:rsidR="00D14996">
        <w:rPr>
          <w:rFonts w:ascii="Book Antiqua" w:hAnsi="Book Antiqua" w:cs="Book Antiqua"/>
          <w:sz w:val="23"/>
          <w:szCs w:val="23"/>
        </w:rPr>
        <w:t>PC</w:t>
      </w:r>
      <w:r w:rsidRPr="005A737D">
        <w:rPr>
          <w:rFonts w:ascii="Book Antiqua" w:hAnsi="Book Antiqua" w:cs="Book Antiqua"/>
          <w:sz w:val="23"/>
          <w:szCs w:val="23"/>
        </w:rPr>
        <w:t xml:space="preserve">. </w:t>
      </w:r>
      <w:r w:rsidR="00D14996">
        <w:rPr>
          <w:rFonts w:ascii="Book Antiqua" w:hAnsi="Book Antiqua" w:cs="Book Antiqua"/>
          <w:sz w:val="23"/>
          <w:szCs w:val="23"/>
        </w:rPr>
        <w:t>PC</w:t>
      </w:r>
      <w:r w:rsidRPr="005A737D">
        <w:rPr>
          <w:rFonts w:ascii="Book Antiqua" w:hAnsi="Book Antiqua" w:cs="Book Antiqua"/>
          <w:sz w:val="23"/>
          <w:szCs w:val="23"/>
        </w:rPr>
        <w:t xml:space="preserve"> management are convinced that the increased breakages are due to packers not following the correct packing method. </w:t>
      </w: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r w:rsidRPr="005A737D">
        <w:rPr>
          <w:rFonts w:ascii="Book Antiqua" w:hAnsi="Book Antiqua" w:cs="Book Antiqua"/>
          <w:sz w:val="23"/>
          <w:szCs w:val="23"/>
        </w:rPr>
        <w:t xml:space="preserve">ii. Incorrect alignment of the image of the tourist site on the selected item. For example, a recent batch of 100 cups for Carish Castle included 10 cups where the image of the castle sloped significantly from left to right. These were returned by the customer and destroyed by </w:t>
      </w:r>
      <w:r w:rsidR="00D14996">
        <w:rPr>
          <w:rFonts w:ascii="Book Antiqua" w:hAnsi="Book Antiqua" w:cs="Book Antiqua"/>
          <w:sz w:val="23"/>
          <w:szCs w:val="23"/>
        </w:rPr>
        <w:t>PC</w:t>
      </w:r>
      <w:r w:rsidRPr="005A737D">
        <w:rPr>
          <w:rFonts w:ascii="Book Antiqua" w:hAnsi="Book Antiqua" w:cs="Book Antiqua"/>
          <w:sz w:val="23"/>
          <w:szCs w:val="23"/>
        </w:rPr>
        <w:t xml:space="preserve">. </w:t>
      </w: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r w:rsidRPr="005A737D">
        <w:rPr>
          <w:rFonts w:ascii="Book Antiqua" w:hAnsi="Book Antiqua" w:cs="Book Antiqua"/>
          <w:sz w:val="23"/>
          <w:szCs w:val="23"/>
        </w:rPr>
        <w:t xml:space="preserve">The image problem was investigated in more depth and it was discovered that approximately 500 items were delivered every month with misaligned images. Each item costs, on average, $20 to produce. </w:t>
      </w: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r w:rsidRPr="005A737D">
        <w:rPr>
          <w:rFonts w:ascii="Book Antiqua" w:hAnsi="Book Antiqua" w:cs="Book Antiqua"/>
          <w:sz w:val="23"/>
          <w:szCs w:val="23"/>
        </w:rPr>
        <w:t xml:space="preserve">As a result of these complaints, </w:t>
      </w:r>
      <w:r w:rsidR="00D14996">
        <w:rPr>
          <w:rFonts w:ascii="Book Antiqua" w:hAnsi="Book Antiqua" w:cs="Book Antiqua"/>
          <w:sz w:val="23"/>
          <w:szCs w:val="23"/>
        </w:rPr>
        <w:t>PC</w:t>
      </w:r>
      <w:r w:rsidRPr="005A737D">
        <w:rPr>
          <w:rFonts w:ascii="Book Antiqua" w:hAnsi="Book Antiqua" w:cs="Book Antiqua"/>
          <w:sz w:val="23"/>
          <w:szCs w:val="23"/>
        </w:rPr>
        <w:t xml:space="preserve"> appointed a small quality inspection team who were asked to inspect one in every 20 packages for correct packaging and correct image alignment. However, although some problems have been found, a significant number of defective products have still been delivered to customers. A director of </w:t>
      </w:r>
      <w:r w:rsidR="00D14996">
        <w:rPr>
          <w:rFonts w:ascii="Book Antiqua" w:hAnsi="Book Antiqua" w:cs="Book Antiqua"/>
          <w:sz w:val="23"/>
          <w:szCs w:val="23"/>
        </w:rPr>
        <w:t>PC</w:t>
      </w:r>
      <w:r w:rsidRPr="005A737D">
        <w:rPr>
          <w:rFonts w:ascii="Book Antiqua" w:hAnsi="Book Antiqua" w:cs="Book Antiqua"/>
          <w:sz w:val="23"/>
          <w:szCs w:val="23"/>
        </w:rPr>
        <w:t xml:space="preserve"> used this evidence to support his assertion that the ‘quality inspection team is just not working’. </w:t>
      </w: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r w:rsidRPr="005A737D">
        <w:rPr>
          <w:rFonts w:ascii="Book Antiqua" w:hAnsi="Book Antiqua" w:cs="Book Antiqua"/>
          <w:sz w:val="23"/>
          <w:szCs w:val="23"/>
        </w:rPr>
        <w:t xml:space="preserve">The payment system for packers has also been such an issue. It was established ten years ago as an attempt to boost productivity. Packers receive a bonus for packing more than a target number of packages per hour. Hence, packers are more concerned with the speed of packing rather than its quality. </w:t>
      </w: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r w:rsidRPr="005A737D">
        <w:rPr>
          <w:rFonts w:ascii="Book Antiqua" w:hAnsi="Book Antiqua" w:cs="Book Antiqua"/>
          <w:sz w:val="23"/>
          <w:szCs w:val="23"/>
        </w:rPr>
        <w:t xml:space="preserve">Finally, there is also evidence that to achieve agreed customer deadlines, certain managers have asked the quality inspection team to overlook defective items so that order deadlines could be met. </w:t>
      </w:r>
    </w:p>
    <w:p w:rsidR="005A737D" w:rsidRDefault="005A737D" w:rsidP="005A737D">
      <w:pPr>
        <w:autoSpaceDE w:val="0"/>
        <w:autoSpaceDN w:val="0"/>
        <w:adjustRightInd w:val="0"/>
        <w:spacing w:after="0" w:line="240" w:lineRule="auto"/>
        <w:jc w:val="both"/>
        <w:rPr>
          <w:rFonts w:ascii="Book Antiqua" w:hAnsi="Book Antiqua" w:cs="Book Antiqua"/>
          <w:sz w:val="23"/>
          <w:szCs w:val="23"/>
        </w:rPr>
      </w:pPr>
      <w:r w:rsidRPr="005A737D">
        <w:rPr>
          <w:rFonts w:ascii="Book Antiqua" w:hAnsi="Book Antiqua" w:cs="Book Antiqua"/>
          <w:sz w:val="23"/>
          <w:szCs w:val="23"/>
        </w:rPr>
        <w:t xml:space="preserve">The company has decided to review the quality issue again. The director who claimed that the quality inspection team is not working has suggested using a Six Sigma approach to the company’s quality problems. </w:t>
      </w: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r w:rsidRPr="005A737D">
        <w:rPr>
          <w:rFonts w:ascii="Book Antiqua" w:hAnsi="Book Antiqua" w:cs="Book Antiqua"/>
          <w:b/>
          <w:bCs/>
          <w:sz w:val="23"/>
          <w:szCs w:val="23"/>
        </w:rPr>
        <w:lastRenderedPageBreak/>
        <w:t xml:space="preserve">Required: </w:t>
      </w:r>
    </w:p>
    <w:p w:rsidR="005A737D" w:rsidRPr="005A737D" w:rsidRDefault="005A737D" w:rsidP="005A737D">
      <w:pPr>
        <w:autoSpaceDE w:val="0"/>
        <w:autoSpaceDN w:val="0"/>
        <w:adjustRightInd w:val="0"/>
        <w:spacing w:after="65" w:line="240" w:lineRule="auto"/>
        <w:jc w:val="both"/>
        <w:rPr>
          <w:rFonts w:ascii="Book Antiqua" w:hAnsi="Book Antiqua" w:cs="Book Antiqua"/>
          <w:sz w:val="23"/>
          <w:szCs w:val="23"/>
        </w:rPr>
      </w:pPr>
      <w:r w:rsidRPr="005A737D">
        <w:rPr>
          <w:rFonts w:ascii="Book Antiqua" w:hAnsi="Book Antiqua" w:cs="Book Antiqua"/>
          <w:b/>
          <w:bCs/>
          <w:sz w:val="23"/>
          <w:szCs w:val="23"/>
        </w:rPr>
        <w:t xml:space="preserve">a) Analyse the current and potential role of quality, quality control and quality assurance at </w:t>
      </w:r>
      <w:r w:rsidR="00D14996">
        <w:rPr>
          <w:rFonts w:ascii="Book Antiqua" w:hAnsi="Book Antiqua" w:cs="Book Antiqua"/>
          <w:b/>
          <w:bCs/>
          <w:sz w:val="23"/>
          <w:szCs w:val="23"/>
        </w:rPr>
        <w:t>PC</w:t>
      </w:r>
      <w:r w:rsidRPr="005A737D">
        <w:rPr>
          <w:rFonts w:ascii="Book Antiqua" w:hAnsi="Book Antiqua" w:cs="Book Antiqua"/>
          <w:b/>
          <w:bCs/>
          <w:sz w:val="23"/>
          <w:szCs w:val="23"/>
        </w:rPr>
        <w:t xml:space="preserve">. </w:t>
      </w:r>
    </w:p>
    <w:p w:rsidR="005A737D" w:rsidRDefault="005A737D" w:rsidP="005A737D">
      <w:pPr>
        <w:autoSpaceDE w:val="0"/>
        <w:autoSpaceDN w:val="0"/>
        <w:adjustRightInd w:val="0"/>
        <w:spacing w:after="0" w:line="240" w:lineRule="auto"/>
        <w:jc w:val="both"/>
        <w:rPr>
          <w:rFonts w:ascii="Book Antiqua" w:hAnsi="Book Antiqua" w:cs="Book Antiqua"/>
          <w:b/>
          <w:bCs/>
          <w:sz w:val="23"/>
          <w:szCs w:val="23"/>
        </w:rPr>
      </w:pPr>
    </w:p>
    <w:p w:rsidR="005A737D" w:rsidRPr="005A737D" w:rsidRDefault="005A737D" w:rsidP="005A737D">
      <w:pPr>
        <w:autoSpaceDE w:val="0"/>
        <w:autoSpaceDN w:val="0"/>
        <w:adjustRightInd w:val="0"/>
        <w:spacing w:after="0" w:line="240" w:lineRule="auto"/>
        <w:jc w:val="both"/>
        <w:rPr>
          <w:rFonts w:ascii="Book Antiqua" w:hAnsi="Book Antiqua"/>
          <w:sz w:val="23"/>
          <w:szCs w:val="23"/>
        </w:rPr>
      </w:pPr>
      <w:r w:rsidRPr="005A737D">
        <w:rPr>
          <w:rFonts w:ascii="Book Antiqua" w:hAnsi="Book Antiqua"/>
          <w:b/>
          <w:bCs/>
          <w:sz w:val="23"/>
          <w:szCs w:val="23"/>
        </w:rPr>
        <w:t xml:space="preserve">Answer:- </w:t>
      </w:r>
    </w:p>
    <w:p w:rsidR="005A737D" w:rsidRPr="005A737D" w:rsidRDefault="005A737D" w:rsidP="005A737D">
      <w:pPr>
        <w:autoSpaceDE w:val="0"/>
        <w:autoSpaceDN w:val="0"/>
        <w:adjustRightInd w:val="0"/>
        <w:spacing w:after="0" w:line="240" w:lineRule="auto"/>
        <w:jc w:val="both"/>
        <w:rPr>
          <w:rFonts w:ascii="Book Antiqua" w:hAnsi="Book Antiqua"/>
          <w:sz w:val="23"/>
          <w:szCs w:val="23"/>
        </w:rPr>
      </w:pPr>
      <w:r w:rsidRPr="005A737D">
        <w:rPr>
          <w:rFonts w:ascii="Book Antiqua" w:hAnsi="Book Antiqua"/>
          <w:b/>
          <w:bCs/>
          <w:sz w:val="23"/>
          <w:szCs w:val="23"/>
        </w:rPr>
        <w:t xml:space="preserve">a) Quality </w:t>
      </w:r>
    </w:p>
    <w:p w:rsidR="005A737D" w:rsidRPr="005A737D" w:rsidRDefault="005A737D" w:rsidP="005A737D">
      <w:pPr>
        <w:autoSpaceDE w:val="0"/>
        <w:autoSpaceDN w:val="0"/>
        <w:adjustRightInd w:val="0"/>
        <w:spacing w:after="0" w:line="240" w:lineRule="auto"/>
        <w:jc w:val="both"/>
        <w:rPr>
          <w:rFonts w:ascii="Book Antiqua" w:hAnsi="Book Antiqua"/>
          <w:sz w:val="23"/>
          <w:szCs w:val="23"/>
        </w:rPr>
      </w:pP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r w:rsidRPr="005A737D">
        <w:rPr>
          <w:rFonts w:ascii="Book Antiqua" w:hAnsi="Book Antiqua" w:cs="Book Antiqua"/>
          <w:sz w:val="23"/>
          <w:szCs w:val="23"/>
        </w:rPr>
        <w:t xml:space="preserve">Quality has become an increasingly important issue in organisations. For some companies it is an important differentiator, allowing the organisation to pursue a high price/high quality strategy. For other organisations, such as </w:t>
      </w:r>
      <w:r w:rsidR="00D14996">
        <w:rPr>
          <w:rFonts w:ascii="Book Antiqua" w:hAnsi="Book Antiqua" w:cs="Book Antiqua"/>
          <w:sz w:val="23"/>
          <w:szCs w:val="23"/>
        </w:rPr>
        <w:t>PC</w:t>
      </w:r>
      <w:r w:rsidRPr="005A737D">
        <w:rPr>
          <w:rFonts w:ascii="Book Antiqua" w:hAnsi="Book Antiqua" w:cs="Book Antiqua"/>
          <w:sz w:val="23"/>
          <w:szCs w:val="23"/>
        </w:rPr>
        <w:t xml:space="preserve">, the quality threshold requirements for their products have increased significantly over the last few years. Customers have increased expectations of product construction, longevity and reliability. eQuality is rarely absolute; and it is usually constrained by such factors as selling price. This particularly applies in </w:t>
      </w:r>
      <w:r w:rsidR="00D14996">
        <w:rPr>
          <w:rFonts w:ascii="Book Antiqua" w:hAnsi="Book Antiqua" w:cs="Book Antiqua"/>
          <w:sz w:val="23"/>
          <w:szCs w:val="23"/>
        </w:rPr>
        <w:t>PC</w:t>
      </w:r>
      <w:r w:rsidRPr="005A737D">
        <w:rPr>
          <w:rFonts w:ascii="Book Antiqua" w:hAnsi="Book Antiqua" w:cs="Book Antiqua"/>
          <w:sz w:val="23"/>
          <w:szCs w:val="23"/>
        </w:rPr>
        <w:t xml:space="preserve">’s market where it is likely that the quality of the product is limited by the relatively low price consumers are willing to pay for it. Quality concerns how a product meets its designed purpose and satisfies its original requirements. The target selling price is likely to be one of those requirements. </w:t>
      </w: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r w:rsidRPr="005A737D">
        <w:rPr>
          <w:rFonts w:ascii="Book Antiqua" w:hAnsi="Book Antiqua" w:cs="Book Antiqua"/>
          <w:sz w:val="23"/>
          <w:szCs w:val="23"/>
        </w:rPr>
        <w:t xml:space="preserve">At </w:t>
      </w:r>
      <w:r w:rsidR="00D14996">
        <w:rPr>
          <w:rFonts w:ascii="Book Antiqua" w:hAnsi="Book Antiqua" w:cs="Book Antiqua"/>
          <w:sz w:val="23"/>
          <w:szCs w:val="23"/>
        </w:rPr>
        <w:t>PC</w:t>
      </w:r>
      <w:r w:rsidRPr="005A737D">
        <w:rPr>
          <w:rFonts w:ascii="Book Antiqua" w:hAnsi="Book Antiqua" w:cs="Book Antiqua"/>
          <w:sz w:val="23"/>
          <w:szCs w:val="23"/>
        </w:rPr>
        <w:t xml:space="preserve"> quality appears to be defined in terms of the physical condition of the products (no breakages, cracks or chips) and in the accurate positioning of the printed image on the product. These are the reasons given by the </w:t>
      </w:r>
      <w:r w:rsidR="00D14996">
        <w:rPr>
          <w:rFonts w:ascii="Book Antiqua" w:hAnsi="Book Antiqua" w:cs="Book Antiqua"/>
          <w:sz w:val="23"/>
          <w:szCs w:val="23"/>
        </w:rPr>
        <w:t>PC</w:t>
      </w:r>
      <w:r w:rsidRPr="005A737D">
        <w:rPr>
          <w:rFonts w:ascii="Book Antiqua" w:hAnsi="Book Antiqua" w:cs="Book Antiqua"/>
          <w:sz w:val="23"/>
          <w:szCs w:val="23"/>
        </w:rPr>
        <w:t xml:space="preserve"> management for setting up the inspection team. However, this perception of quality would have to be confirmed by the customer. It may be that other issues, such as the density of the printed image, are also important to the customer but have not yet been fed back to </w:t>
      </w:r>
      <w:r w:rsidR="00D14996">
        <w:rPr>
          <w:rFonts w:ascii="Book Antiqua" w:hAnsi="Book Antiqua" w:cs="Book Antiqua"/>
          <w:sz w:val="23"/>
          <w:szCs w:val="23"/>
        </w:rPr>
        <w:t>PC</w:t>
      </w:r>
      <w:r w:rsidRPr="005A737D">
        <w:rPr>
          <w:rFonts w:ascii="Book Antiqua" w:hAnsi="Book Antiqua" w:cs="Book Antiqua"/>
          <w:sz w:val="23"/>
          <w:szCs w:val="23"/>
        </w:rPr>
        <w:t xml:space="preserve">. </w:t>
      </w: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r w:rsidRPr="005A737D">
        <w:rPr>
          <w:rFonts w:ascii="Book Antiqua" w:hAnsi="Book Antiqua" w:cs="Book Antiqua"/>
          <w:sz w:val="23"/>
          <w:szCs w:val="23"/>
        </w:rPr>
        <w:t xml:space="preserve">Many definitions of quality include references to the customer. They stress meeting the requirements of the customer or user of the product. </w:t>
      </w:r>
      <w:r w:rsidR="00D14996">
        <w:rPr>
          <w:rFonts w:ascii="Book Antiqua" w:hAnsi="Book Antiqua" w:cs="Book Antiqua"/>
          <w:sz w:val="23"/>
          <w:szCs w:val="23"/>
        </w:rPr>
        <w:t>PC</w:t>
      </w:r>
      <w:r w:rsidRPr="005A737D">
        <w:rPr>
          <w:rFonts w:ascii="Book Antiqua" w:hAnsi="Book Antiqua" w:cs="Book Antiqua"/>
          <w:sz w:val="23"/>
          <w:szCs w:val="23"/>
        </w:rPr>
        <w:t xml:space="preserve"> might benefit from re-considering who it perceives to be the customer. Their current perception appears to be that the customer is the gift shop that sells the product. It is not the ultimate person or consumer who buys the product from the shop and uses it. For this consumer, other issues may be significant such as: </w:t>
      </w:r>
    </w:p>
    <w:p w:rsidR="005A737D" w:rsidRPr="005A737D" w:rsidRDefault="005A737D" w:rsidP="005A737D">
      <w:pPr>
        <w:autoSpaceDE w:val="0"/>
        <w:autoSpaceDN w:val="0"/>
        <w:adjustRightInd w:val="0"/>
        <w:spacing w:after="71" w:line="240" w:lineRule="auto"/>
        <w:jc w:val="both"/>
        <w:rPr>
          <w:rFonts w:ascii="Book Antiqua" w:hAnsi="Book Antiqua" w:cs="Book Antiqua"/>
          <w:sz w:val="23"/>
          <w:szCs w:val="23"/>
        </w:rPr>
      </w:pPr>
      <w:r w:rsidRPr="005A737D">
        <w:rPr>
          <w:rFonts w:ascii="Book Antiqua" w:hAnsi="Book Antiqua" w:cs="Book Antiqua"/>
          <w:sz w:val="23"/>
          <w:szCs w:val="23"/>
        </w:rPr>
        <w:t xml:space="preserve">- The ability to wash the item in a dishwasher. </w:t>
      </w:r>
    </w:p>
    <w:p w:rsidR="005A737D" w:rsidRPr="005A737D" w:rsidRDefault="005A737D" w:rsidP="005A737D">
      <w:pPr>
        <w:autoSpaceDE w:val="0"/>
        <w:autoSpaceDN w:val="0"/>
        <w:adjustRightInd w:val="0"/>
        <w:spacing w:after="71" w:line="240" w:lineRule="auto"/>
        <w:jc w:val="both"/>
        <w:rPr>
          <w:rFonts w:ascii="Book Antiqua" w:hAnsi="Book Antiqua" w:cs="Book Antiqua"/>
          <w:sz w:val="23"/>
          <w:szCs w:val="23"/>
        </w:rPr>
      </w:pPr>
      <w:r w:rsidRPr="005A737D">
        <w:rPr>
          <w:rFonts w:ascii="Book Antiqua" w:hAnsi="Book Antiqua" w:cs="Book Antiqua"/>
          <w:sz w:val="23"/>
          <w:szCs w:val="23"/>
        </w:rPr>
        <w:t xml:space="preserve">- The long-term safety of the product, for example: the handle does not break off a cup and spill its content on the drinker. </w:t>
      </w: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r w:rsidRPr="005A737D">
        <w:rPr>
          <w:rFonts w:ascii="Book Antiqua" w:hAnsi="Book Antiqua" w:cs="Book Antiqua"/>
          <w:sz w:val="23"/>
          <w:szCs w:val="23"/>
        </w:rPr>
        <w:t xml:space="preserve">- The long-term clarity of the image on the item after many washes. </w:t>
      </w: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r w:rsidRPr="005A737D">
        <w:rPr>
          <w:rFonts w:ascii="Book Antiqua" w:hAnsi="Book Antiqua" w:cs="Book Antiqua"/>
          <w:sz w:val="23"/>
          <w:szCs w:val="23"/>
        </w:rPr>
        <w:t xml:space="preserve">Investigating the issue of quality from the perspective of the consumer may identify other problems that need addressing. Finally, quality has to be considered in the context of responsibility. </w:t>
      </w:r>
      <w:r w:rsidR="00D14996">
        <w:rPr>
          <w:rFonts w:ascii="Book Antiqua" w:hAnsi="Book Antiqua" w:cs="Book Antiqua"/>
          <w:sz w:val="23"/>
          <w:szCs w:val="23"/>
        </w:rPr>
        <w:t>PC</w:t>
      </w:r>
      <w:r w:rsidRPr="005A737D">
        <w:rPr>
          <w:rFonts w:ascii="Book Antiqua" w:hAnsi="Book Antiqua" w:cs="Book Antiqua"/>
          <w:sz w:val="23"/>
          <w:szCs w:val="23"/>
        </w:rPr>
        <w:t xml:space="preserve"> currently uses a courier company to deliver its products to the gift shops. This means that freedom from breakage is only partly under </w:t>
      </w:r>
      <w:r w:rsidR="00D14996">
        <w:rPr>
          <w:rFonts w:ascii="Book Antiqua" w:hAnsi="Book Antiqua" w:cs="Book Antiqua"/>
          <w:sz w:val="23"/>
          <w:szCs w:val="23"/>
        </w:rPr>
        <w:t>PC</w:t>
      </w:r>
      <w:r w:rsidRPr="005A737D">
        <w:rPr>
          <w:rFonts w:ascii="Book Antiqua" w:hAnsi="Book Antiqua" w:cs="Book Antiqua"/>
          <w:sz w:val="23"/>
          <w:szCs w:val="23"/>
        </w:rPr>
        <w:t xml:space="preserve">’s control. The delivery condition of products is partly determined by the care with which the courier company handles the package. Hence delivery quality depends on courier performance as well as on packaging care. In contrast, the quality of the printed image on the item is completely within the control of </w:t>
      </w:r>
      <w:r w:rsidR="00D14996">
        <w:rPr>
          <w:rFonts w:ascii="Book Antiqua" w:hAnsi="Book Antiqua" w:cs="Book Antiqua"/>
          <w:sz w:val="23"/>
          <w:szCs w:val="23"/>
        </w:rPr>
        <w:t>PC</w:t>
      </w:r>
      <w:r w:rsidRPr="005A737D">
        <w:rPr>
          <w:rFonts w:ascii="Book Antiqua" w:hAnsi="Book Antiqua" w:cs="Book Antiqua"/>
          <w:sz w:val="23"/>
          <w:szCs w:val="23"/>
        </w:rPr>
        <w:t xml:space="preserve">. </w:t>
      </w: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r w:rsidRPr="005A737D">
        <w:rPr>
          <w:rFonts w:ascii="Book Antiqua" w:hAnsi="Book Antiqua" w:cs="Book Antiqua"/>
          <w:b/>
          <w:bCs/>
          <w:sz w:val="23"/>
          <w:szCs w:val="23"/>
        </w:rPr>
        <w:t xml:space="preserve">Quality control </w:t>
      </w: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r w:rsidRPr="005A737D">
        <w:rPr>
          <w:rFonts w:ascii="Book Antiqua" w:hAnsi="Book Antiqua" w:cs="Book Antiqua"/>
          <w:sz w:val="23"/>
          <w:szCs w:val="23"/>
        </w:rPr>
        <w:t xml:space="preserve">Quality Control (QC) is primarily concerned with checking and reviewing work that has been done. It is an inspection system for ensuring that pre-determined quality standards are being met. In theory, the responsibility for the control of quality lies with the person undertaking the process, whether it is the production of goods, delivery of a service or </w:t>
      </w:r>
      <w:r w:rsidRPr="005A737D">
        <w:rPr>
          <w:rFonts w:ascii="Book Antiqua" w:hAnsi="Book Antiqua" w:cs="Book Antiqua"/>
          <w:sz w:val="23"/>
          <w:szCs w:val="23"/>
        </w:rPr>
        <w:lastRenderedPageBreak/>
        <w:t xml:space="preserve">the passing of information. QC is the part of quality management focused on fulfilling quality requirements. </w:t>
      </w: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r w:rsidRPr="005A737D">
        <w:rPr>
          <w:rFonts w:ascii="Book Antiqua" w:hAnsi="Book Antiqua" w:cs="Book Antiqua"/>
          <w:sz w:val="23"/>
          <w:szCs w:val="23"/>
        </w:rPr>
        <w:t xml:space="preserve">In many quality control systems, sample products are removed and inspected. Defects in these sampled products may lead to the whole batch being inspected and defective items destroyed. This is essentially the role of the inspection team at </w:t>
      </w:r>
      <w:r w:rsidR="00D14996">
        <w:rPr>
          <w:rFonts w:ascii="Book Antiqua" w:hAnsi="Book Antiqua" w:cs="Book Antiqua"/>
          <w:sz w:val="23"/>
          <w:szCs w:val="23"/>
        </w:rPr>
        <w:t>PC</w:t>
      </w:r>
      <w:r w:rsidRPr="005A737D">
        <w:rPr>
          <w:rFonts w:ascii="Book Antiqua" w:hAnsi="Book Antiqua" w:cs="Book Antiqua"/>
          <w:sz w:val="23"/>
          <w:szCs w:val="23"/>
        </w:rPr>
        <w:t xml:space="preserve">, where 1 in 20 packed packages are inspected for accuracy of printing and correctness of packing. Incorrect packing in a sampled package will lead to the inspection (and potential re-packing) of all packages packed by that employee. Failure in the accuracy of the printed image is likely to lead to the destruction of the whole batch, and the re-setting of the production imaging machine to address the positional inaccuracy of the image. It has to be stressed that, in this instance, quality control is a sampling activity and so it is very likely that defective batches will get through to the customer. To criticise the inspection unit for failing to find defective batches (‘the quality inspection team is just not working’) fails to recognise the sampling nature of the role. </w:t>
      </w: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r w:rsidRPr="005A737D">
        <w:rPr>
          <w:rFonts w:ascii="Book Antiqua" w:hAnsi="Book Antiqua" w:cs="Book Antiqua"/>
          <w:sz w:val="23"/>
          <w:szCs w:val="23"/>
        </w:rPr>
        <w:t xml:space="preserve">In the context of </w:t>
      </w:r>
      <w:r w:rsidR="00D14996">
        <w:rPr>
          <w:rFonts w:ascii="Book Antiqua" w:hAnsi="Book Antiqua" w:cs="Book Antiqua"/>
          <w:sz w:val="23"/>
          <w:szCs w:val="23"/>
        </w:rPr>
        <w:t>PC</w:t>
      </w:r>
      <w:r w:rsidRPr="005A737D">
        <w:rPr>
          <w:rFonts w:ascii="Book Antiqua" w:hAnsi="Book Antiqua" w:cs="Book Antiqua"/>
          <w:sz w:val="23"/>
          <w:szCs w:val="23"/>
        </w:rPr>
        <w:t xml:space="preserve"> there are at least three further factors that inhibit effective quality control. </w:t>
      </w:r>
    </w:p>
    <w:p w:rsidR="005A737D" w:rsidRPr="005A737D" w:rsidRDefault="005A737D" w:rsidP="005A737D">
      <w:pPr>
        <w:autoSpaceDE w:val="0"/>
        <w:autoSpaceDN w:val="0"/>
        <w:adjustRightInd w:val="0"/>
        <w:spacing w:after="0" w:line="240" w:lineRule="auto"/>
        <w:jc w:val="both"/>
        <w:rPr>
          <w:rFonts w:ascii="Book Antiqua" w:hAnsi="Book Antiqua"/>
          <w:sz w:val="24"/>
          <w:szCs w:val="24"/>
        </w:rPr>
      </w:pPr>
      <w:r w:rsidRPr="005A737D">
        <w:rPr>
          <w:rFonts w:ascii="Book Antiqua" w:hAnsi="Book Antiqua" w:cs="Book Antiqua"/>
          <w:sz w:val="23"/>
          <w:szCs w:val="23"/>
        </w:rPr>
        <w:t xml:space="preserve">- The quality control of the positioning of the image takes place too late in the process. It should take place before packing, not after it. Valuable packing time and materials can be wasted by packing items with defective images which are found when the package is inspected. </w:t>
      </w:r>
    </w:p>
    <w:p w:rsidR="005A737D" w:rsidRPr="005A737D" w:rsidRDefault="005A737D" w:rsidP="005A737D">
      <w:pPr>
        <w:autoSpaceDE w:val="0"/>
        <w:autoSpaceDN w:val="0"/>
        <w:adjustRightInd w:val="0"/>
        <w:spacing w:after="68" w:line="240" w:lineRule="auto"/>
        <w:jc w:val="both"/>
        <w:rPr>
          <w:rFonts w:ascii="Book Antiqua" w:hAnsi="Book Antiqua" w:cs="Book Antiqua"/>
          <w:sz w:val="23"/>
          <w:szCs w:val="23"/>
        </w:rPr>
      </w:pPr>
      <w:r w:rsidRPr="005A737D">
        <w:rPr>
          <w:rFonts w:ascii="Book Antiqua" w:hAnsi="Book Antiqua" w:cs="Book Antiqua"/>
          <w:sz w:val="23"/>
          <w:szCs w:val="23"/>
        </w:rPr>
        <w:t xml:space="preserve">- The reward system for packers is based on the throughput of packages rather than the quality of packing. In the past many manufacturing organisations have valued productivity more than quality and reflected this in their reward system. This is the case at </w:t>
      </w:r>
      <w:r w:rsidR="00D14996">
        <w:rPr>
          <w:rFonts w:ascii="Book Antiqua" w:hAnsi="Book Antiqua" w:cs="Book Antiqua"/>
          <w:sz w:val="23"/>
          <w:szCs w:val="23"/>
        </w:rPr>
        <w:t>PC</w:t>
      </w:r>
      <w:r w:rsidRPr="005A737D">
        <w:rPr>
          <w:rFonts w:ascii="Book Antiqua" w:hAnsi="Book Antiqua" w:cs="Book Antiqua"/>
          <w:sz w:val="23"/>
          <w:szCs w:val="23"/>
        </w:rPr>
        <w:t xml:space="preserve"> where faults in packing are not reflected in the reward system of the packers. In fact, the very opposite appears to be true. Packers are incentivised to pack quickly, not effectively. Beckford suggests that ‘a major barrier to quality may be built into the reward system of the organisation’. </w:t>
      </w: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r w:rsidRPr="005A737D">
        <w:rPr>
          <w:rFonts w:ascii="Book Antiqua" w:hAnsi="Book Antiqua" w:cs="Book Antiqua"/>
          <w:sz w:val="23"/>
          <w:szCs w:val="23"/>
        </w:rPr>
        <w:t xml:space="preserve">- There is evidence that the inspection team has participated in the achievement of the required throughput targets by passing packages that did not meet the required quality. This is clearly giving the wrong message, but the inspection team is only reflecting the need for the company to meet certain deadlines. </w:t>
      </w: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r w:rsidRPr="005A737D">
        <w:rPr>
          <w:rFonts w:ascii="Book Antiqua" w:hAnsi="Book Antiqua" w:cs="Book Antiqua"/>
          <w:b/>
          <w:bCs/>
          <w:sz w:val="23"/>
          <w:szCs w:val="23"/>
        </w:rPr>
        <w:t xml:space="preserve">Quality Assurance </w:t>
      </w: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r w:rsidRPr="005A737D">
        <w:rPr>
          <w:rFonts w:ascii="Book Antiqua" w:hAnsi="Book Antiqua" w:cs="Book Antiqua"/>
          <w:sz w:val="23"/>
          <w:szCs w:val="23"/>
        </w:rPr>
        <w:t xml:space="preserve">Quality Assurance (QA) is the part of quality management focused on providing confidence that quality requirements will be fulfilled. It may be defined as a set of procedures designed to ensure that quality standards and processes are adhered to and that the final product meets or exceeds the required technical and performance requirements. Quality assurance covers activities such as product design, development, production, installation and servicing. It also sets the pre-determined standards required for effective quality control. If quality control is primarily concerned with detecting defective products, then quality assurance is primarily about the prevention of quality problems through planned and systematic activities. </w:t>
      </w: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r w:rsidRPr="005A737D">
        <w:rPr>
          <w:rFonts w:ascii="Book Antiqua" w:hAnsi="Book Antiqua" w:cs="Book Antiqua"/>
          <w:sz w:val="23"/>
          <w:szCs w:val="23"/>
        </w:rPr>
        <w:t xml:space="preserve">There is little evidence of quality assurance at </w:t>
      </w:r>
      <w:r w:rsidR="00D14996">
        <w:rPr>
          <w:rFonts w:ascii="Book Antiqua" w:hAnsi="Book Antiqua" w:cs="Book Antiqua"/>
          <w:sz w:val="23"/>
          <w:szCs w:val="23"/>
        </w:rPr>
        <w:t>PC</w:t>
      </w:r>
      <w:r w:rsidRPr="005A737D">
        <w:rPr>
          <w:rFonts w:ascii="Book Antiqua" w:hAnsi="Book Antiqua" w:cs="Book Antiqua"/>
          <w:sz w:val="23"/>
          <w:szCs w:val="23"/>
        </w:rPr>
        <w:t xml:space="preserve">. However, the company may wish to consider: </w:t>
      </w: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r w:rsidRPr="005A737D">
        <w:rPr>
          <w:rFonts w:ascii="Book Antiqua" w:hAnsi="Book Antiqua" w:cs="Book Antiqua"/>
          <w:sz w:val="23"/>
          <w:szCs w:val="23"/>
        </w:rPr>
        <w:t xml:space="preserve">- Setting quality targets and delegating responsibility for achieving those targets to the people who are meant to achieve them. In </w:t>
      </w:r>
      <w:r w:rsidR="00D14996">
        <w:rPr>
          <w:rFonts w:ascii="Book Antiqua" w:hAnsi="Book Antiqua" w:cs="Book Antiqua"/>
          <w:sz w:val="23"/>
          <w:szCs w:val="23"/>
        </w:rPr>
        <w:t>PC</w:t>
      </w:r>
      <w:r w:rsidRPr="005A737D">
        <w:rPr>
          <w:rFonts w:ascii="Book Antiqua" w:hAnsi="Book Antiqua" w:cs="Book Antiqua"/>
          <w:sz w:val="23"/>
          <w:szCs w:val="23"/>
        </w:rPr>
        <w:t xml:space="preserve"> it would be preferable to give responsibility for product quality to the employees who actually make the products and to reflect this in their reward structure. One of the roles of QA is to enable quality </w:t>
      </w:r>
      <w:r w:rsidRPr="005A737D">
        <w:rPr>
          <w:rFonts w:ascii="Book Antiqua" w:hAnsi="Book Antiqua" w:cs="Book Antiqua"/>
          <w:sz w:val="23"/>
          <w:szCs w:val="23"/>
        </w:rPr>
        <w:lastRenderedPageBreak/>
        <w:t xml:space="preserve">improvement initiatives. A possible initiative is to investigate the purchasing of imaging machines (or adopting the current ones) with a facility to automatically assess the accuracy of the image before printing. If the image falls outside certain tolerances then it may be feasible for the machine to automatically adjust it before printing. If these machines were installed, it would be the responsibility of QA to ensure that they were calibrated correctly and to verify that every product had undergone the necessary check. </w:t>
      </w: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p>
    <w:p w:rsidR="005A737D" w:rsidRPr="005A737D" w:rsidRDefault="005A737D" w:rsidP="005A737D">
      <w:pPr>
        <w:autoSpaceDE w:val="0"/>
        <w:autoSpaceDN w:val="0"/>
        <w:adjustRightInd w:val="0"/>
        <w:spacing w:after="71" w:line="240" w:lineRule="auto"/>
        <w:jc w:val="both"/>
        <w:rPr>
          <w:rFonts w:ascii="Book Antiqua" w:hAnsi="Book Antiqua" w:cs="Book Antiqua"/>
          <w:sz w:val="23"/>
          <w:szCs w:val="23"/>
        </w:rPr>
      </w:pPr>
      <w:r w:rsidRPr="005A737D">
        <w:rPr>
          <w:rFonts w:ascii="Book Antiqua" w:hAnsi="Book Antiqua" w:cs="Book Antiqua"/>
          <w:sz w:val="23"/>
          <w:szCs w:val="23"/>
        </w:rPr>
        <w:t xml:space="preserve">- QA also offers quality advice and expertise and trains employees in quality matters. They would set standards for materials used in packing and establish systems for monitoring raw materials sent by suppliers to ensure that these standards were met. It may also be possible to improve how items are physically laid out in the package to reduce the chance of damage. The internal layout of the packages may be constructed in such a way that they only allow products to be packed in a prescribed pattern. QA would be involved in defining that prescribed pattern and training packers to use it – as well as subsequently monitoring that the prescribed pattern had been followed. </w:t>
      </w: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r w:rsidRPr="005A737D">
        <w:rPr>
          <w:rFonts w:ascii="Book Antiqua" w:hAnsi="Book Antiqua" w:cs="Book Antiqua"/>
          <w:sz w:val="23"/>
          <w:szCs w:val="23"/>
        </w:rPr>
        <w:t xml:space="preserve">- The increased importance of quality means that many customers now demand some proof that the supplier is capable of consistently producing quality products. This proof is part of the ‘confidence’ factor of QA and may be demonstrated by a third party certification, such as ISO 9000. Certification helps show the customer that the supplier has a commitment to consistently supplying a quality product. QA will be concerned with gaining and maintaining such certification and this should assist the company in securing and retaining contracts. </w:t>
      </w: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p>
    <w:p w:rsidR="005A737D" w:rsidRPr="005A737D" w:rsidRDefault="005A737D" w:rsidP="005A737D">
      <w:pPr>
        <w:autoSpaceDE w:val="0"/>
        <w:autoSpaceDN w:val="0"/>
        <w:adjustRightInd w:val="0"/>
        <w:spacing w:after="0" w:line="240" w:lineRule="auto"/>
        <w:jc w:val="both"/>
        <w:rPr>
          <w:rFonts w:ascii="Book Antiqua" w:hAnsi="Book Antiqua" w:cs="Book Antiqua"/>
          <w:sz w:val="23"/>
          <w:szCs w:val="23"/>
        </w:rPr>
      </w:pPr>
      <w:r w:rsidRPr="005A737D">
        <w:rPr>
          <w:rFonts w:ascii="Book Antiqua" w:hAnsi="Book Antiqua" w:cs="Book Antiqua"/>
          <w:sz w:val="23"/>
          <w:szCs w:val="23"/>
        </w:rPr>
        <w:t xml:space="preserve">At </w:t>
      </w:r>
      <w:r w:rsidR="00D14996">
        <w:rPr>
          <w:rFonts w:ascii="Book Antiqua" w:hAnsi="Book Antiqua" w:cs="Book Antiqua"/>
          <w:sz w:val="23"/>
          <w:szCs w:val="23"/>
        </w:rPr>
        <w:t>PC</w:t>
      </w:r>
      <w:r w:rsidRPr="005A737D">
        <w:rPr>
          <w:rFonts w:ascii="Book Antiqua" w:hAnsi="Book Antiqua" w:cs="Book Antiqua"/>
          <w:sz w:val="23"/>
          <w:szCs w:val="23"/>
        </w:rPr>
        <w:t xml:space="preserve"> the current inspection team is focused on QC. The responsibility for this should be moved to the production process itself or to the people who actually undertake that process. The inspection team could then focus on QA, setting standards for quality, establishing how those standards should be monitored, and then ensuring that such monitoring is being performed. In making this transition, the company will move to a culture of attempting to prevent faults rather than relying solely on detecting them. </w:t>
      </w:r>
    </w:p>
    <w:p w:rsidR="005A737D" w:rsidRDefault="005A737D" w:rsidP="005A737D">
      <w:pPr>
        <w:spacing w:after="0" w:line="240" w:lineRule="auto"/>
        <w:jc w:val="both"/>
        <w:rPr>
          <w:rFonts w:ascii="Book Antiqua" w:hAnsi="Book Antiqua" w:cs="Book Antiqua"/>
          <w:sz w:val="23"/>
          <w:szCs w:val="23"/>
        </w:rPr>
      </w:pPr>
    </w:p>
    <w:p w:rsidR="008A28BA" w:rsidRDefault="00A24C9C" w:rsidP="005A737D">
      <w:pPr>
        <w:spacing w:after="0" w:line="240" w:lineRule="auto"/>
        <w:ind w:left="7200" w:firstLine="720"/>
        <w:jc w:val="both"/>
        <w:rPr>
          <w:rFonts w:ascii="Berlin Sans FB Demi" w:hAnsi="Berlin Sans FB Demi"/>
        </w:rPr>
      </w:pPr>
      <w:r>
        <w:rPr>
          <w:rFonts w:ascii="Berlin Sans FB Demi" w:hAnsi="Berlin Sans FB Demi"/>
        </w:rPr>
        <w:t>(</w:t>
      </w:r>
      <w:r w:rsidR="000E58E1">
        <w:rPr>
          <w:rFonts w:ascii="Berlin Sans FB Demi" w:hAnsi="Berlin Sans FB Demi"/>
        </w:rPr>
        <w:t>2</w:t>
      </w:r>
      <w:r>
        <w:rPr>
          <w:rFonts w:ascii="Berlin Sans FB Demi" w:hAnsi="Berlin Sans FB Demi"/>
        </w:rPr>
        <w:t>0 Marks)</w:t>
      </w:r>
    </w:p>
    <w:p w:rsidR="001415EF" w:rsidRDefault="001415EF" w:rsidP="005A737D">
      <w:pPr>
        <w:spacing w:after="0" w:line="240" w:lineRule="auto"/>
        <w:ind w:left="7200" w:firstLine="720"/>
        <w:jc w:val="both"/>
        <w:rPr>
          <w:rFonts w:ascii="Berlin Sans FB Demi" w:hAnsi="Berlin Sans FB Demi"/>
        </w:rPr>
      </w:pPr>
    </w:p>
    <w:p w:rsidR="00F54CC6" w:rsidRDefault="00F54CC6" w:rsidP="005A737D">
      <w:pPr>
        <w:pStyle w:val="Default"/>
        <w:jc w:val="both"/>
        <w:rPr>
          <w:b/>
          <w:bCs/>
          <w:sz w:val="23"/>
          <w:szCs w:val="23"/>
        </w:rPr>
      </w:pPr>
    </w:p>
    <w:p w:rsidR="00323827" w:rsidRDefault="00323827" w:rsidP="00323827">
      <w:pPr>
        <w:pStyle w:val="Default"/>
        <w:jc w:val="both"/>
        <w:rPr>
          <w:sz w:val="23"/>
          <w:szCs w:val="23"/>
        </w:rPr>
      </w:pPr>
      <w:r>
        <w:rPr>
          <w:b/>
          <w:bCs/>
          <w:sz w:val="23"/>
          <w:szCs w:val="23"/>
        </w:rPr>
        <w:t xml:space="preserve">Question No 2:- </w:t>
      </w:r>
    </w:p>
    <w:p w:rsidR="00323827" w:rsidRDefault="00323827" w:rsidP="00323827">
      <w:pPr>
        <w:pStyle w:val="Default"/>
        <w:jc w:val="both"/>
        <w:rPr>
          <w:sz w:val="23"/>
          <w:szCs w:val="23"/>
        </w:rPr>
      </w:pPr>
    </w:p>
    <w:p w:rsidR="00323827" w:rsidRDefault="00323827" w:rsidP="00323827">
      <w:pPr>
        <w:pStyle w:val="Default"/>
        <w:jc w:val="both"/>
        <w:rPr>
          <w:sz w:val="23"/>
          <w:szCs w:val="23"/>
        </w:rPr>
      </w:pPr>
      <w:r>
        <w:rPr>
          <w:sz w:val="23"/>
          <w:szCs w:val="23"/>
        </w:rPr>
        <w:t xml:space="preserve">The Karachi Club (KC) was established fifty years ago to offer breakdown assistance to motorists. In return for an annual membership fee, members of KC are able to phone for immediate assistance if their vehicle breaks down anywhere in the country. Assistance is provided by ‘service patrol engineers’ who are located throughout the country and who are specialists in vehicle repair and maintenance. If they cannot fix the problem immediately then the vehicle (and its occupants) are transported by a KC recovery vehicle back to the member’s home address free of charge. </w:t>
      </w:r>
    </w:p>
    <w:p w:rsidR="00323827" w:rsidRDefault="00323827" w:rsidP="00323827">
      <w:pPr>
        <w:pStyle w:val="Default"/>
        <w:jc w:val="both"/>
        <w:rPr>
          <w:color w:val="auto"/>
          <w:sz w:val="23"/>
          <w:szCs w:val="23"/>
        </w:rPr>
      </w:pPr>
      <w:r>
        <w:rPr>
          <w:sz w:val="23"/>
          <w:szCs w:val="23"/>
        </w:rPr>
        <w:t xml:space="preserve">Over the last fifteen years KC has rapidly expanded its services. It now offers vehicle insurance, vehicle history checks (to check for previous accident damage or theft) as well as offering a comprehensive advice centre where trained staff answer a wide range of vehicle-related queries. It also provides route maps, endorses hotels by giving them a KC starred rating and lobbies the government on issues such as taxation, vehicle emissions and toll road charging. All of these services are provided by permanent KC </w:t>
      </w:r>
      <w:r>
        <w:rPr>
          <w:sz w:val="23"/>
          <w:szCs w:val="23"/>
        </w:rPr>
        <w:lastRenderedPageBreak/>
        <w:t xml:space="preserve">employees and all growth has been organic culminating in a listing on the country’s stock exchange three years ago. </w:t>
      </w:r>
      <w:r>
        <w:rPr>
          <w:color w:val="auto"/>
          <w:sz w:val="23"/>
          <w:szCs w:val="23"/>
        </w:rPr>
        <w:t xml:space="preserve">However, since its stock market listing, the company has posted disappointing results and a falling share price has spurred managers to review internal processes and functions. A Business Architecture Committee (BAC) made up of senior managers has been charged with reviewing the scope of the company’s business activities. It has been asked to examine the importance of certain activities and to make recommendations on the sourcing of these activities (in-house or outsourced). The BAC has also been asked to identify technological implications or opportunities for the activities that they recommend should remain in-house. </w:t>
      </w:r>
    </w:p>
    <w:p w:rsidR="00323827" w:rsidRDefault="00323827" w:rsidP="00323827">
      <w:pPr>
        <w:pStyle w:val="Default"/>
        <w:jc w:val="both"/>
        <w:rPr>
          <w:color w:val="auto"/>
          <w:sz w:val="23"/>
          <w:szCs w:val="23"/>
        </w:rPr>
      </w:pPr>
      <w:r>
        <w:rPr>
          <w:b/>
          <w:bCs/>
          <w:color w:val="auto"/>
          <w:sz w:val="23"/>
          <w:szCs w:val="23"/>
        </w:rPr>
        <w:t xml:space="preserve">First review </w:t>
      </w:r>
    </w:p>
    <w:p w:rsidR="00323827" w:rsidRDefault="00323827" w:rsidP="00323827">
      <w:pPr>
        <w:pStyle w:val="Default"/>
        <w:jc w:val="both"/>
        <w:rPr>
          <w:color w:val="auto"/>
          <w:sz w:val="23"/>
          <w:szCs w:val="23"/>
        </w:rPr>
      </w:pPr>
      <w:r>
        <w:rPr>
          <w:color w:val="auto"/>
          <w:sz w:val="23"/>
          <w:szCs w:val="23"/>
        </w:rPr>
        <w:t xml:space="preserve">The BAC’s first review included an assessment of the supply and maintenance of KC’s company vehicles. KC has traditionally purchased its own fleet of vehicles and maintained them in a central garage. When a vehicle needed servicing or maintenance it was returned to this central garage. Last year, KC had seven hundred vehicles (breakdown recovery vehicles, service patrol engineer vans, company cars for senior staff etc) all maintained by thirty staff permanently employed in this garage. A further three permanent employees were employed at the garage site with responsibility for the purchasing and disposal of vehicles. The garage was in a residential area of a major town, with major parking problems and no room for expansion. </w:t>
      </w:r>
    </w:p>
    <w:p w:rsidR="00217723" w:rsidRDefault="00323827" w:rsidP="00217723">
      <w:pPr>
        <w:pStyle w:val="Default"/>
        <w:jc w:val="both"/>
        <w:rPr>
          <w:color w:val="auto"/>
          <w:sz w:val="23"/>
          <w:szCs w:val="23"/>
        </w:rPr>
      </w:pPr>
      <w:r>
        <w:rPr>
          <w:color w:val="auto"/>
          <w:sz w:val="23"/>
          <w:szCs w:val="23"/>
        </w:rPr>
        <w:t xml:space="preserve">The BAC concluded that the garage was of low strategic importance to the company and, although most of the processes it involved were straightforward, its remoteness from the home base of some vehicles made undertaking such processes unnecessarily complicated. Consequently, it recommended outsourcing vehicle acquisition, disposal and maintenance to a specialist company. Two months ago KC’s existing vehicle fleet was acquired by AutoDirect, a company with service and repair centres nationwide, which currently supplies 45,000 vehicles to companies throughout the country. It now leases vehicles back to KC for a monthly payment. In the next ten years (the duration of the contract) all vehicles will be leased from AutoDirect on a full maintenance basis that includes the replacement of tyres and exhausts. KC’s garage is now surplus to requirements and all the employees that worked there have been made redundant, except for one employee who has been retained to manage the relationship with AutoDirect. </w:t>
      </w:r>
    </w:p>
    <w:p w:rsidR="00217723" w:rsidRDefault="00217723" w:rsidP="00217723">
      <w:pPr>
        <w:pStyle w:val="Default"/>
        <w:jc w:val="both"/>
        <w:rPr>
          <w:color w:val="auto"/>
          <w:sz w:val="23"/>
          <w:szCs w:val="23"/>
        </w:rPr>
      </w:pPr>
    </w:p>
    <w:p w:rsidR="00323827" w:rsidRDefault="00323827" w:rsidP="00217723">
      <w:pPr>
        <w:pStyle w:val="Default"/>
        <w:jc w:val="both"/>
        <w:rPr>
          <w:rFonts w:cstheme="minorBidi"/>
          <w:color w:val="auto"/>
          <w:sz w:val="23"/>
          <w:szCs w:val="23"/>
        </w:rPr>
      </w:pPr>
      <w:r>
        <w:rPr>
          <w:rFonts w:cstheme="minorBidi"/>
          <w:b/>
          <w:bCs/>
          <w:color w:val="auto"/>
          <w:sz w:val="23"/>
          <w:szCs w:val="23"/>
        </w:rPr>
        <w:t xml:space="preserve">Second review </w:t>
      </w:r>
    </w:p>
    <w:p w:rsidR="00323827" w:rsidRDefault="00323827" w:rsidP="00323827">
      <w:pPr>
        <w:pStyle w:val="Default"/>
        <w:jc w:val="both"/>
        <w:rPr>
          <w:color w:val="auto"/>
          <w:sz w:val="23"/>
          <w:szCs w:val="23"/>
        </w:rPr>
      </w:pPr>
      <w:r>
        <w:rPr>
          <w:color w:val="auto"/>
          <w:sz w:val="23"/>
          <w:szCs w:val="23"/>
        </w:rPr>
        <w:t xml:space="preserve">The BAC has now been asked to look at the following activities and their supporting processes. All of these are currently performed in-house by permanent KC employees. </w:t>
      </w:r>
    </w:p>
    <w:p w:rsidR="00323827" w:rsidRDefault="00323827" w:rsidP="00323827">
      <w:pPr>
        <w:pStyle w:val="Default"/>
        <w:spacing w:after="71"/>
        <w:jc w:val="both"/>
        <w:rPr>
          <w:color w:val="auto"/>
          <w:sz w:val="23"/>
          <w:szCs w:val="23"/>
        </w:rPr>
      </w:pPr>
      <w:r>
        <w:rPr>
          <w:color w:val="auto"/>
          <w:sz w:val="23"/>
          <w:szCs w:val="23"/>
        </w:rPr>
        <w:t xml:space="preserve">- Attendance of repair staff at breakdowns – currently undertaken by permanent ‘service patrol engineers’ employed at locations throughout the country from where they attend local breakdowns. </w:t>
      </w:r>
    </w:p>
    <w:p w:rsidR="00323827" w:rsidRDefault="00323827" w:rsidP="00323827">
      <w:pPr>
        <w:pStyle w:val="Default"/>
        <w:spacing w:after="71"/>
        <w:jc w:val="both"/>
        <w:rPr>
          <w:color w:val="auto"/>
          <w:sz w:val="23"/>
          <w:szCs w:val="23"/>
        </w:rPr>
      </w:pPr>
      <w:r>
        <w:rPr>
          <w:color w:val="auto"/>
          <w:sz w:val="23"/>
          <w:szCs w:val="23"/>
        </w:rPr>
        <w:t xml:space="preserve">- Membership renewal – members must renew every year. Currently renewals are sent out by staff using a bespoke computer system. Receipts are processed when members confirm that they will be renewing for a further year. </w:t>
      </w:r>
    </w:p>
    <w:p w:rsidR="00323827" w:rsidRDefault="00323827" w:rsidP="00323827">
      <w:pPr>
        <w:pStyle w:val="Default"/>
        <w:spacing w:after="71"/>
        <w:jc w:val="both"/>
        <w:rPr>
          <w:color w:val="auto"/>
          <w:sz w:val="23"/>
          <w:szCs w:val="23"/>
        </w:rPr>
      </w:pPr>
      <w:r>
        <w:rPr>
          <w:color w:val="auto"/>
          <w:sz w:val="23"/>
          <w:szCs w:val="23"/>
        </w:rPr>
        <w:t xml:space="preserve">- Vehicle insurance services providing accident insurance which every motorist legally requires. </w:t>
      </w:r>
    </w:p>
    <w:p w:rsidR="00323827" w:rsidRDefault="00323827" w:rsidP="00323827">
      <w:pPr>
        <w:pStyle w:val="Default"/>
        <w:spacing w:after="71"/>
        <w:jc w:val="both"/>
        <w:rPr>
          <w:color w:val="auto"/>
          <w:sz w:val="23"/>
          <w:szCs w:val="23"/>
        </w:rPr>
      </w:pPr>
      <w:r>
        <w:rPr>
          <w:color w:val="auto"/>
          <w:sz w:val="23"/>
          <w:szCs w:val="23"/>
        </w:rPr>
        <w:t xml:space="preserve">- Membership queries handled by a call-centre. Members can use the service for a wide range of vehicle-related problems and issues. </w:t>
      </w:r>
    </w:p>
    <w:p w:rsidR="00323827" w:rsidRDefault="00323827" w:rsidP="00323827">
      <w:pPr>
        <w:pStyle w:val="Default"/>
        <w:jc w:val="both"/>
        <w:rPr>
          <w:color w:val="auto"/>
          <w:sz w:val="23"/>
          <w:szCs w:val="23"/>
        </w:rPr>
      </w:pPr>
      <w:r>
        <w:rPr>
          <w:color w:val="auto"/>
          <w:sz w:val="23"/>
          <w:szCs w:val="23"/>
        </w:rPr>
        <w:lastRenderedPageBreak/>
        <w:t xml:space="preserve">- Vehicle history checks. These are primarily used to provide ‘peace of mind’ to a potential purchaser of a vehicle. The vehicle is checked to see if it has ever been in an accident or if it has been stolen. The check also makes sure that the car is not currently part of a loan agreement. </w:t>
      </w:r>
    </w:p>
    <w:p w:rsidR="00323827" w:rsidRDefault="00323827" w:rsidP="00323827">
      <w:pPr>
        <w:pStyle w:val="Default"/>
        <w:jc w:val="both"/>
        <w:rPr>
          <w:color w:val="auto"/>
          <w:sz w:val="23"/>
          <w:szCs w:val="23"/>
        </w:rPr>
      </w:pPr>
    </w:p>
    <w:p w:rsidR="00323827" w:rsidRDefault="00323827" w:rsidP="00323827">
      <w:pPr>
        <w:pStyle w:val="Default"/>
        <w:jc w:val="both"/>
        <w:rPr>
          <w:color w:val="auto"/>
          <w:sz w:val="23"/>
          <w:szCs w:val="23"/>
        </w:rPr>
      </w:pPr>
      <w:r>
        <w:rPr>
          <w:b/>
          <w:bCs/>
          <w:color w:val="auto"/>
          <w:sz w:val="23"/>
          <w:szCs w:val="23"/>
        </w:rPr>
        <w:t xml:space="preserve">Required: </w:t>
      </w:r>
    </w:p>
    <w:p w:rsidR="00323827" w:rsidRDefault="00323827" w:rsidP="00323827">
      <w:pPr>
        <w:pStyle w:val="Default"/>
        <w:jc w:val="both"/>
        <w:rPr>
          <w:color w:val="auto"/>
          <w:sz w:val="23"/>
          <w:szCs w:val="23"/>
        </w:rPr>
      </w:pPr>
      <w:r>
        <w:rPr>
          <w:b/>
          <w:bCs/>
          <w:color w:val="auto"/>
          <w:sz w:val="23"/>
          <w:szCs w:val="23"/>
        </w:rPr>
        <w:t xml:space="preserve">a) The Business Architecture Committee (BAC) has been asked to make recommendations on the sourcing of activities (in-house or outsourced). The BAC has also been asked to identify technological implications or opportunities for the activities that they recommend should remain in-house. </w:t>
      </w:r>
    </w:p>
    <w:p w:rsidR="00323827" w:rsidRDefault="00323827" w:rsidP="00323827">
      <w:pPr>
        <w:pStyle w:val="Default"/>
        <w:jc w:val="both"/>
        <w:rPr>
          <w:color w:val="auto"/>
          <w:sz w:val="23"/>
          <w:szCs w:val="23"/>
        </w:rPr>
      </w:pPr>
    </w:p>
    <w:p w:rsidR="00323827" w:rsidRDefault="00323827" w:rsidP="00323827">
      <w:pPr>
        <w:pStyle w:val="Default"/>
        <w:jc w:val="both"/>
        <w:rPr>
          <w:color w:val="auto"/>
          <w:sz w:val="23"/>
          <w:szCs w:val="23"/>
        </w:rPr>
      </w:pPr>
      <w:r>
        <w:rPr>
          <w:b/>
          <w:bCs/>
          <w:color w:val="auto"/>
          <w:sz w:val="23"/>
          <w:szCs w:val="23"/>
        </w:rPr>
        <w:t xml:space="preserve">Suggest and justify recommendations to the BAC for each of the following major process areas: </w:t>
      </w:r>
    </w:p>
    <w:p w:rsidR="00323827" w:rsidRDefault="00323827" w:rsidP="00323827">
      <w:pPr>
        <w:pStyle w:val="Default"/>
        <w:spacing w:after="63"/>
        <w:jc w:val="both"/>
        <w:rPr>
          <w:color w:val="auto"/>
          <w:sz w:val="23"/>
          <w:szCs w:val="23"/>
        </w:rPr>
      </w:pPr>
      <w:r>
        <w:rPr>
          <w:b/>
          <w:bCs/>
          <w:color w:val="auto"/>
          <w:sz w:val="23"/>
          <w:szCs w:val="23"/>
        </w:rPr>
        <w:t xml:space="preserve">i. Attendance of repair staff at breakdowns; </w:t>
      </w:r>
    </w:p>
    <w:p w:rsidR="00323827" w:rsidRDefault="00323827" w:rsidP="00323827">
      <w:pPr>
        <w:pStyle w:val="Default"/>
        <w:spacing w:after="63"/>
        <w:jc w:val="both"/>
        <w:rPr>
          <w:color w:val="auto"/>
          <w:sz w:val="23"/>
          <w:szCs w:val="23"/>
        </w:rPr>
      </w:pPr>
      <w:r>
        <w:rPr>
          <w:b/>
          <w:bCs/>
          <w:color w:val="auto"/>
          <w:sz w:val="23"/>
          <w:szCs w:val="23"/>
        </w:rPr>
        <w:t xml:space="preserve">ii. Membership renewal; </w:t>
      </w:r>
    </w:p>
    <w:p w:rsidR="00323827" w:rsidRDefault="00323827" w:rsidP="00323827">
      <w:pPr>
        <w:pStyle w:val="Default"/>
        <w:spacing w:after="63"/>
        <w:jc w:val="both"/>
        <w:rPr>
          <w:color w:val="auto"/>
          <w:sz w:val="23"/>
          <w:szCs w:val="23"/>
        </w:rPr>
      </w:pPr>
      <w:r>
        <w:rPr>
          <w:b/>
          <w:bCs/>
          <w:color w:val="auto"/>
          <w:sz w:val="23"/>
          <w:szCs w:val="23"/>
        </w:rPr>
        <w:t xml:space="preserve">iii. Vehicle insurance services; </w:t>
      </w:r>
    </w:p>
    <w:p w:rsidR="00323827" w:rsidRDefault="00323827" w:rsidP="00323827">
      <w:pPr>
        <w:pStyle w:val="Default"/>
        <w:spacing w:after="63"/>
        <w:jc w:val="both"/>
        <w:rPr>
          <w:color w:val="auto"/>
          <w:sz w:val="23"/>
          <w:szCs w:val="23"/>
        </w:rPr>
      </w:pPr>
      <w:r>
        <w:rPr>
          <w:b/>
          <w:bCs/>
          <w:color w:val="auto"/>
          <w:sz w:val="23"/>
          <w:szCs w:val="23"/>
        </w:rPr>
        <w:t xml:space="preserve">iv. Membership queries; and </w:t>
      </w:r>
    </w:p>
    <w:p w:rsidR="00323827" w:rsidRDefault="00323827" w:rsidP="00323827">
      <w:pPr>
        <w:pStyle w:val="Default"/>
        <w:jc w:val="both"/>
        <w:rPr>
          <w:color w:val="auto"/>
          <w:sz w:val="23"/>
          <w:szCs w:val="23"/>
        </w:rPr>
      </w:pPr>
      <w:r>
        <w:rPr>
          <w:b/>
          <w:bCs/>
          <w:color w:val="auto"/>
          <w:sz w:val="23"/>
          <w:szCs w:val="23"/>
        </w:rPr>
        <w:t xml:space="preserve">v. Vehicle history checks. </w:t>
      </w:r>
    </w:p>
    <w:p w:rsidR="00323827" w:rsidRDefault="00323827" w:rsidP="00323827">
      <w:pPr>
        <w:pStyle w:val="Default"/>
        <w:jc w:val="both"/>
        <w:rPr>
          <w:color w:val="auto"/>
          <w:sz w:val="23"/>
          <w:szCs w:val="23"/>
        </w:rPr>
      </w:pPr>
    </w:p>
    <w:p w:rsidR="00217723" w:rsidRDefault="00323827" w:rsidP="00217723">
      <w:pPr>
        <w:pStyle w:val="Default"/>
        <w:jc w:val="both"/>
        <w:rPr>
          <w:b/>
          <w:bCs/>
          <w:color w:val="auto"/>
          <w:sz w:val="23"/>
          <w:szCs w:val="23"/>
        </w:rPr>
      </w:pPr>
      <w:r>
        <w:rPr>
          <w:b/>
          <w:bCs/>
          <w:color w:val="auto"/>
          <w:sz w:val="23"/>
          <w:szCs w:val="23"/>
        </w:rPr>
        <w:t xml:space="preserve">b) Analyse the advantages that KC will gain from the decision to outsource the purchase and maintenance of their own vehicles. </w:t>
      </w:r>
    </w:p>
    <w:p w:rsidR="00217723" w:rsidRDefault="00217723" w:rsidP="00217723">
      <w:pPr>
        <w:pStyle w:val="Default"/>
        <w:jc w:val="both"/>
        <w:rPr>
          <w:b/>
          <w:bCs/>
          <w:color w:val="auto"/>
          <w:sz w:val="23"/>
          <w:szCs w:val="23"/>
        </w:rPr>
      </w:pPr>
    </w:p>
    <w:p w:rsidR="00323827" w:rsidRDefault="00323827" w:rsidP="00217723">
      <w:pPr>
        <w:pStyle w:val="Default"/>
        <w:jc w:val="both"/>
        <w:rPr>
          <w:rFonts w:cstheme="minorBidi"/>
          <w:color w:val="auto"/>
          <w:sz w:val="23"/>
          <w:szCs w:val="23"/>
        </w:rPr>
      </w:pPr>
      <w:r>
        <w:rPr>
          <w:rFonts w:cstheme="minorBidi"/>
          <w:b/>
          <w:bCs/>
          <w:color w:val="auto"/>
          <w:sz w:val="23"/>
          <w:szCs w:val="23"/>
        </w:rPr>
        <w:t xml:space="preserve">Answer:- </w:t>
      </w:r>
    </w:p>
    <w:p w:rsidR="00323827" w:rsidRDefault="00323827" w:rsidP="00323827">
      <w:pPr>
        <w:pStyle w:val="Default"/>
        <w:jc w:val="both"/>
        <w:rPr>
          <w:color w:val="auto"/>
          <w:sz w:val="23"/>
          <w:szCs w:val="23"/>
        </w:rPr>
      </w:pPr>
      <w:r>
        <w:rPr>
          <w:color w:val="auto"/>
          <w:sz w:val="23"/>
          <w:szCs w:val="23"/>
        </w:rPr>
        <w:t xml:space="preserve">a) Although the question does not explicitly ask for it, the process-strategy matrix suggested by Paul Harmon would provide an appropriate context for the answer to this question. </w:t>
      </w:r>
    </w:p>
    <w:p w:rsidR="00323827" w:rsidRDefault="00323827" w:rsidP="00323827">
      <w:pPr>
        <w:pStyle w:val="Default"/>
        <w:jc w:val="both"/>
        <w:rPr>
          <w:color w:val="auto"/>
          <w:sz w:val="23"/>
          <w:szCs w:val="23"/>
        </w:rPr>
      </w:pPr>
    </w:p>
    <w:p w:rsidR="00323827" w:rsidRDefault="00323827" w:rsidP="00323827">
      <w:pPr>
        <w:pStyle w:val="Default"/>
        <w:jc w:val="both"/>
        <w:rPr>
          <w:color w:val="auto"/>
          <w:sz w:val="23"/>
          <w:szCs w:val="23"/>
        </w:rPr>
      </w:pPr>
      <w:r>
        <w:rPr>
          <w:color w:val="auto"/>
          <w:sz w:val="23"/>
          <w:szCs w:val="23"/>
        </w:rPr>
        <w:t xml:space="preserve">However, other appropriate models or frameworks could be used by candidates to answer this part of the question. </w:t>
      </w:r>
    </w:p>
    <w:p w:rsidR="00323827" w:rsidRDefault="00323827" w:rsidP="00323827">
      <w:pPr>
        <w:pStyle w:val="Default"/>
        <w:jc w:val="both"/>
        <w:rPr>
          <w:color w:val="auto"/>
          <w:sz w:val="23"/>
          <w:szCs w:val="23"/>
        </w:rPr>
      </w:pPr>
      <w:r>
        <w:rPr>
          <w:color w:val="auto"/>
          <w:sz w:val="23"/>
          <w:szCs w:val="23"/>
        </w:rPr>
        <w:t xml:space="preserve">The process-strategy matrix has two axes. The vertical axis is concerned with process complexity and dynamics. At the base of the vertical axis are simple processes often with simple procedures while at the top are complex processes which may require negotiation, discussion and complicated design. On the horizontal axis is the strategic value of these processes. Their importance increases from left to right with low value processes concerned with things that must be done but which add little value to products or services. On the extreme right of this axis are high value processes which are very important to success and add significant value to goods and services. From these two axes, Harmon categorises four quadrants and makes suggestions about how processes should be tackled in each quadrant. </w:t>
      </w:r>
    </w:p>
    <w:p w:rsidR="00323827" w:rsidRDefault="00323827" w:rsidP="00323827">
      <w:pPr>
        <w:pStyle w:val="Default"/>
        <w:jc w:val="both"/>
        <w:rPr>
          <w:color w:val="auto"/>
          <w:sz w:val="23"/>
          <w:szCs w:val="23"/>
        </w:rPr>
      </w:pPr>
      <w:r>
        <w:rPr>
          <w:i/>
          <w:iCs/>
          <w:color w:val="auto"/>
          <w:sz w:val="23"/>
          <w:szCs w:val="23"/>
        </w:rPr>
        <w:t xml:space="preserve">Low strategic importance, low process complexity and dynamics </w:t>
      </w:r>
    </w:p>
    <w:p w:rsidR="00323827" w:rsidRDefault="00323827" w:rsidP="00323827">
      <w:pPr>
        <w:pStyle w:val="Default"/>
        <w:jc w:val="both"/>
        <w:rPr>
          <w:color w:val="auto"/>
          <w:sz w:val="23"/>
          <w:szCs w:val="23"/>
        </w:rPr>
      </w:pPr>
      <w:r>
        <w:rPr>
          <w:color w:val="auto"/>
          <w:sz w:val="23"/>
          <w:szCs w:val="23"/>
        </w:rPr>
        <w:t xml:space="preserve">This quadrant contains relatively straightforward stable processes which add little business value. They are processes that must be carried out by the company but add nothing to the company’s value proposition. These processes need to be automated in the most efficient way possible. They are often called ‘commodity processes’ and are suitable for standard software package solutions or outsourcing to organisations that specialise in that area. Payroll is a good example of this. Many standard software packages are available in the market place. Alternatively, a computer bureau can be used to process the payroll on behalf of the organisation. </w:t>
      </w:r>
    </w:p>
    <w:p w:rsidR="00323827" w:rsidRDefault="00323827" w:rsidP="00323827">
      <w:pPr>
        <w:pStyle w:val="Default"/>
        <w:jc w:val="both"/>
        <w:rPr>
          <w:color w:val="auto"/>
          <w:sz w:val="23"/>
          <w:szCs w:val="23"/>
        </w:rPr>
      </w:pPr>
      <w:r>
        <w:rPr>
          <w:i/>
          <w:iCs/>
          <w:color w:val="auto"/>
          <w:sz w:val="23"/>
          <w:szCs w:val="23"/>
        </w:rPr>
        <w:lastRenderedPageBreak/>
        <w:t xml:space="preserve">Low strategic importance, high process complexity and dynamics </w:t>
      </w:r>
    </w:p>
    <w:p w:rsidR="00323827" w:rsidRDefault="00323827" w:rsidP="00323827">
      <w:pPr>
        <w:pStyle w:val="Default"/>
        <w:jc w:val="both"/>
        <w:rPr>
          <w:color w:val="auto"/>
          <w:sz w:val="23"/>
          <w:szCs w:val="23"/>
        </w:rPr>
      </w:pPr>
      <w:r>
        <w:rPr>
          <w:color w:val="auto"/>
          <w:sz w:val="23"/>
          <w:szCs w:val="23"/>
        </w:rPr>
        <w:t xml:space="preserve">This quadrant is for relatively complex processes that need to be done but do not add significant value to the company’s products or services. They are not at the heart of the company’s core competencies. Harmon suggests that these should be outsourced to organisations which have them as their core business. </w:t>
      </w:r>
    </w:p>
    <w:p w:rsidR="00323827" w:rsidRDefault="00323827" w:rsidP="00323827">
      <w:pPr>
        <w:pStyle w:val="Default"/>
        <w:jc w:val="both"/>
        <w:rPr>
          <w:color w:val="auto"/>
          <w:sz w:val="23"/>
          <w:szCs w:val="23"/>
        </w:rPr>
      </w:pPr>
      <w:r>
        <w:rPr>
          <w:i/>
          <w:iCs/>
          <w:color w:val="auto"/>
          <w:sz w:val="23"/>
          <w:szCs w:val="23"/>
        </w:rPr>
        <w:t xml:space="preserve">High strategic importance, low process complexity and dynamics </w:t>
      </w:r>
    </w:p>
    <w:p w:rsidR="00323827" w:rsidRDefault="00323827" w:rsidP="00323827">
      <w:pPr>
        <w:pStyle w:val="Default"/>
        <w:jc w:val="both"/>
        <w:rPr>
          <w:color w:val="auto"/>
          <w:sz w:val="23"/>
          <w:szCs w:val="23"/>
        </w:rPr>
      </w:pPr>
      <w:r>
        <w:rPr>
          <w:color w:val="auto"/>
          <w:sz w:val="23"/>
          <w:szCs w:val="23"/>
        </w:rPr>
        <w:t xml:space="preserve">These processes lie in the lower right quadrant of the model. They tend to be relatively straightforward processes which, nevertheless, have a significant role in the organisation’s activities. They are central to what the business does. The aim is to automate these, if possible, to gain cost reduction and improve quality and efficiency. </w:t>
      </w:r>
    </w:p>
    <w:p w:rsidR="00323827" w:rsidRDefault="00323827" w:rsidP="00323827">
      <w:pPr>
        <w:pStyle w:val="Default"/>
        <w:jc w:val="both"/>
        <w:rPr>
          <w:color w:val="auto"/>
          <w:sz w:val="23"/>
          <w:szCs w:val="23"/>
        </w:rPr>
      </w:pPr>
      <w:r>
        <w:rPr>
          <w:i/>
          <w:iCs/>
          <w:color w:val="auto"/>
          <w:sz w:val="23"/>
          <w:szCs w:val="23"/>
        </w:rPr>
        <w:t xml:space="preserve">High strategic importance, high process complexity and dynamics </w:t>
      </w:r>
    </w:p>
    <w:p w:rsidR="00323827" w:rsidRDefault="00323827" w:rsidP="00323827">
      <w:pPr>
        <w:pStyle w:val="Default"/>
        <w:jc w:val="both"/>
        <w:rPr>
          <w:color w:val="auto"/>
          <w:sz w:val="23"/>
          <w:szCs w:val="23"/>
        </w:rPr>
      </w:pPr>
      <w:r>
        <w:rPr>
          <w:color w:val="auto"/>
          <w:sz w:val="23"/>
          <w:szCs w:val="23"/>
        </w:rPr>
        <w:t xml:space="preserve">Finally, in the top right hand quadrant are high value, complex processes which often include human judgement and expertise and are often very difficult to automate. Harmon suggests that these might be the focus of major process redesign initiatives focusing on business process improvement through the improved performance of the people undertaking those processes. </w:t>
      </w:r>
    </w:p>
    <w:p w:rsidR="00323827" w:rsidRDefault="00323827" w:rsidP="00323827">
      <w:pPr>
        <w:pStyle w:val="Default"/>
        <w:jc w:val="both"/>
        <w:rPr>
          <w:color w:val="auto"/>
          <w:sz w:val="23"/>
          <w:szCs w:val="23"/>
        </w:rPr>
      </w:pPr>
      <w:r>
        <w:rPr>
          <w:color w:val="auto"/>
          <w:sz w:val="23"/>
          <w:szCs w:val="23"/>
        </w:rPr>
        <w:t xml:space="preserve">In the context of KC, the following recommendations are suggested. Clearly these are value judgements and credit will be given for coherently argued answers which do not match the examiner’s conclusions. </w:t>
      </w:r>
    </w:p>
    <w:p w:rsidR="00323827" w:rsidRDefault="00323827" w:rsidP="00323827">
      <w:pPr>
        <w:pStyle w:val="Default"/>
        <w:jc w:val="both"/>
        <w:rPr>
          <w:color w:val="auto"/>
          <w:sz w:val="23"/>
          <w:szCs w:val="23"/>
        </w:rPr>
      </w:pPr>
      <w:r>
        <w:rPr>
          <w:b/>
          <w:bCs/>
          <w:color w:val="auto"/>
          <w:sz w:val="23"/>
          <w:szCs w:val="23"/>
        </w:rPr>
        <w:t xml:space="preserve">i. Attendance at breakdowns </w:t>
      </w:r>
    </w:p>
    <w:p w:rsidR="00323827" w:rsidRDefault="00323827" w:rsidP="00323827">
      <w:pPr>
        <w:pStyle w:val="Default"/>
        <w:jc w:val="both"/>
        <w:rPr>
          <w:color w:val="auto"/>
          <w:sz w:val="23"/>
          <w:szCs w:val="23"/>
        </w:rPr>
      </w:pPr>
    </w:p>
    <w:p w:rsidR="00323827" w:rsidRDefault="00323827" w:rsidP="00323827">
      <w:pPr>
        <w:pStyle w:val="Default"/>
        <w:jc w:val="both"/>
        <w:rPr>
          <w:color w:val="auto"/>
          <w:sz w:val="23"/>
          <w:szCs w:val="23"/>
        </w:rPr>
      </w:pPr>
      <w:r>
        <w:rPr>
          <w:color w:val="auto"/>
          <w:sz w:val="23"/>
          <w:szCs w:val="23"/>
        </w:rPr>
        <w:t xml:space="preserve">This appears to be of high strategic importance and, although some breakdowns are bound to be simple to fix, it requires the repairer to be knowledgeable, flexible and diplomatic. Consequently, it appears to be a candidate for the upper right quadrant of the process-strategy matrix. Hence it is suggested that the service should remain in-house and attention should be paid to improving the competency of the ‘service patrol engineers’. Information technology should be harnessed to seek improvements in response time to breakdowns by improving the organisation and distribution of these engineers. Systems might also be developed to technically support engineers and to help them diagnose and fix roadside problems. </w:t>
      </w:r>
    </w:p>
    <w:p w:rsidR="00323827" w:rsidRDefault="00323827" w:rsidP="00323827">
      <w:pPr>
        <w:pStyle w:val="Default"/>
        <w:jc w:val="both"/>
        <w:rPr>
          <w:color w:val="auto"/>
          <w:sz w:val="23"/>
          <w:szCs w:val="23"/>
        </w:rPr>
      </w:pPr>
      <w:r>
        <w:rPr>
          <w:b/>
          <w:bCs/>
          <w:color w:val="auto"/>
          <w:sz w:val="23"/>
          <w:szCs w:val="23"/>
        </w:rPr>
        <w:t xml:space="preserve">ii. Membership renewal </w:t>
      </w:r>
    </w:p>
    <w:p w:rsidR="00323827" w:rsidRDefault="00323827" w:rsidP="00323827">
      <w:pPr>
        <w:pStyle w:val="Default"/>
        <w:jc w:val="both"/>
        <w:rPr>
          <w:color w:val="auto"/>
          <w:sz w:val="23"/>
          <w:szCs w:val="23"/>
        </w:rPr>
      </w:pPr>
    </w:p>
    <w:p w:rsidR="00323827" w:rsidRDefault="00323827" w:rsidP="00323827">
      <w:pPr>
        <w:pStyle w:val="Default"/>
        <w:jc w:val="both"/>
        <w:rPr>
          <w:color w:val="auto"/>
          <w:sz w:val="23"/>
          <w:szCs w:val="23"/>
        </w:rPr>
      </w:pPr>
      <w:r>
        <w:rPr>
          <w:color w:val="auto"/>
          <w:sz w:val="23"/>
          <w:szCs w:val="23"/>
        </w:rPr>
        <w:t xml:space="preserve">This should be a relatively straightforward process, so it sits in one of the two lower quadrants. It can be argued that it is a process that is core to the business and is not one (like payroll) which can be found across all businesses. It appears to be a candidate for the lower right quadrant. Hence it is a candidate for automation to gain efficiency. The organization already has a bespoke system operated by in-house permanent employees. This seems an appropriate way of delivering this process. However, it might benefit from revisiting the way the bespoke system works. The scenario suggests that the current system sends out membership renewals on receipt of a confirmation from the member. The system might benefit from being built around a presumption of renewal, so that the member only contacts the organisation if he or she does not wish to renew. </w:t>
      </w:r>
    </w:p>
    <w:p w:rsidR="00323827" w:rsidRDefault="00323827" w:rsidP="00323827">
      <w:pPr>
        <w:pStyle w:val="Default"/>
        <w:jc w:val="both"/>
        <w:rPr>
          <w:color w:val="auto"/>
          <w:sz w:val="23"/>
          <w:szCs w:val="23"/>
        </w:rPr>
      </w:pPr>
      <w:r>
        <w:rPr>
          <w:b/>
          <w:bCs/>
          <w:color w:val="auto"/>
          <w:sz w:val="23"/>
          <w:szCs w:val="23"/>
        </w:rPr>
        <w:t xml:space="preserve">iii. Vehicle insurance services </w:t>
      </w:r>
    </w:p>
    <w:p w:rsidR="00323827" w:rsidRDefault="00323827" w:rsidP="00323827">
      <w:pPr>
        <w:pStyle w:val="Default"/>
        <w:jc w:val="both"/>
        <w:rPr>
          <w:color w:val="auto"/>
          <w:sz w:val="23"/>
          <w:szCs w:val="23"/>
        </w:rPr>
      </w:pPr>
    </w:p>
    <w:p w:rsidR="00323827" w:rsidRDefault="00323827" w:rsidP="00323827">
      <w:pPr>
        <w:pStyle w:val="Default"/>
        <w:jc w:val="both"/>
        <w:rPr>
          <w:color w:val="auto"/>
          <w:sz w:val="23"/>
          <w:szCs w:val="23"/>
        </w:rPr>
      </w:pPr>
      <w:r>
        <w:rPr>
          <w:color w:val="auto"/>
          <w:sz w:val="23"/>
          <w:szCs w:val="23"/>
        </w:rPr>
        <w:t xml:space="preserve">These appear to be a relatively complex process which is of little strategic importance to KC. It appears to inhabit the top left hand quadrant of the matrix. Insurance is not only technically complex, it carries large risks and substantial regulatory requirements. It is likely that these regulatory requirements will undergo frequent changes. It would appear attractive to KC to outsource this service to a specialist provider who would then </w:t>
      </w:r>
      <w:r>
        <w:rPr>
          <w:color w:val="auto"/>
          <w:sz w:val="23"/>
          <w:szCs w:val="23"/>
        </w:rPr>
        <w:lastRenderedPageBreak/>
        <w:t xml:space="preserve">badge it under KC’s name. This is relatively common practice and KC’s venture into insurance must have been very expensive. Outsourcing provides it with opportunities for providing a wider service with reduced in-house costs. </w:t>
      </w:r>
    </w:p>
    <w:p w:rsidR="00323827" w:rsidRDefault="00323827" w:rsidP="00323827">
      <w:pPr>
        <w:pStyle w:val="Default"/>
        <w:jc w:val="both"/>
        <w:rPr>
          <w:color w:val="auto"/>
          <w:sz w:val="23"/>
          <w:szCs w:val="23"/>
        </w:rPr>
      </w:pPr>
      <w:r>
        <w:rPr>
          <w:b/>
          <w:bCs/>
          <w:color w:val="auto"/>
          <w:sz w:val="23"/>
          <w:szCs w:val="23"/>
        </w:rPr>
        <w:t xml:space="preserve">iv. Membership queries </w:t>
      </w:r>
    </w:p>
    <w:p w:rsidR="00323827" w:rsidRDefault="00323827" w:rsidP="00323827">
      <w:pPr>
        <w:pStyle w:val="Default"/>
        <w:jc w:val="both"/>
        <w:rPr>
          <w:color w:val="auto"/>
          <w:sz w:val="23"/>
          <w:szCs w:val="23"/>
        </w:rPr>
      </w:pPr>
    </w:p>
    <w:p w:rsidR="00323827" w:rsidRDefault="00323827" w:rsidP="00323827">
      <w:pPr>
        <w:pStyle w:val="Default"/>
        <w:jc w:val="both"/>
        <w:rPr>
          <w:color w:val="auto"/>
          <w:sz w:val="23"/>
          <w:szCs w:val="23"/>
        </w:rPr>
      </w:pPr>
      <w:r>
        <w:rPr>
          <w:color w:val="auto"/>
          <w:sz w:val="23"/>
          <w:szCs w:val="23"/>
        </w:rPr>
        <w:t xml:space="preserve">Membership queries are of unpredictable complexity. They are also an important contact point between the company and their members. Failure to handle queries courteously and correctly could have important consequences for membership renewal. It is suggested that this is an upper right hand quadrant process – potentially complex and of high strategic importance to the company. Investment is required in people supported by innovative and speedy IT systems that allow the KC staff to respond quickly and accurately to a wide range of questions. It is suggested that membership queries continue to remain in-house although the physical location of the call centre might reflect certain financial opportunities – such as low property rents and cheaper labour. </w:t>
      </w:r>
    </w:p>
    <w:p w:rsidR="00323827" w:rsidRDefault="00323827" w:rsidP="00323827">
      <w:pPr>
        <w:pStyle w:val="Default"/>
        <w:jc w:val="both"/>
        <w:rPr>
          <w:color w:val="auto"/>
          <w:sz w:val="23"/>
          <w:szCs w:val="23"/>
        </w:rPr>
      </w:pPr>
      <w:r>
        <w:rPr>
          <w:b/>
          <w:bCs/>
          <w:color w:val="auto"/>
          <w:sz w:val="23"/>
          <w:szCs w:val="23"/>
        </w:rPr>
        <w:t xml:space="preserve">v. Vehicle history checks </w:t>
      </w:r>
    </w:p>
    <w:p w:rsidR="00323827" w:rsidRDefault="00323827" w:rsidP="00323827">
      <w:pPr>
        <w:pStyle w:val="Default"/>
        <w:jc w:val="both"/>
        <w:rPr>
          <w:color w:val="auto"/>
          <w:sz w:val="23"/>
          <w:szCs w:val="23"/>
        </w:rPr>
      </w:pPr>
    </w:p>
    <w:p w:rsidR="00323827" w:rsidRDefault="00323827" w:rsidP="00323827">
      <w:pPr>
        <w:pStyle w:val="Default"/>
        <w:jc w:val="both"/>
        <w:rPr>
          <w:color w:val="auto"/>
          <w:sz w:val="23"/>
          <w:szCs w:val="23"/>
        </w:rPr>
      </w:pPr>
      <w:r>
        <w:rPr>
          <w:color w:val="auto"/>
          <w:sz w:val="23"/>
          <w:szCs w:val="23"/>
        </w:rPr>
        <w:t xml:space="preserve">Vehicle history checks appear to be of relatively low strategic importance to KC. Automation should make such checks relatively straightforward, although the combination of accident damage, stolen vehicles, finance agreements and time when the vehicle was voluntarily taken off the road may make determining this history more complex then it first appears. Furthermore, the consequences of providing inaccurate or incomplete information may be quite severe. Someone who has unsuspectingly purchased a car which has been damaged and repaired might claim for damages against KC when this was revealed. These damages might be extensive if someone died in the vehicle as a result of a botched repair. Consequently it is suggested that this is predominantly an upper left hand quadrant process which should be outsourced to an organisation which is already in this field. </w:t>
      </w:r>
    </w:p>
    <w:tbl>
      <w:tblPr>
        <w:tblW w:w="0" w:type="auto"/>
        <w:tblBorders>
          <w:top w:val="nil"/>
          <w:left w:val="nil"/>
          <w:bottom w:val="nil"/>
          <w:right w:val="nil"/>
        </w:tblBorders>
        <w:tblLayout w:type="fixed"/>
        <w:tblLook w:val="0000" w:firstRow="0" w:lastRow="0" w:firstColumn="0" w:lastColumn="0" w:noHBand="0" w:noVBand="0"/>
      </w:tblPr>
      <w:tblGrid>
        <w:gridCol w:w="4318"/>
        <w:gridCol w:w="4318"/>
      </w:tblGrid>
      <w:tr w:rsidR="00323827" w:rsidTr="008631A4">
        <w:trPr>
          <w:trHeight w:val="118"/>
        </w:trPr>
        <w:tc>
          <w:tcPr>
            <w:tcW w:w="8636" w:type="dxa"/>
            <w:gridSpan w:val="2"/>
          </w:tcPr>
          <w:p w:rsidR="00323827" w:rsidRDefault="00323827" w:rsidP="008631A4">
            <w:pPr>
              <w:pStyle w:val="Default"/>
              <w:jc w:val="both"/>
              <w:rPr>
                <w:color w:val="auto"/>
                <w:sz w:val="23"/>
                <w:szCs w:val="23"/>
              </w:rPr>
            </w:pPr>
            <w:r>
              <w:rPr>
                <w:color w:val="auto"/>
                <w:sz w:val="23"/>
                <w:szCs w:val="23"/>
              </w:rPr>
              <w:t xml:space="preserve">Table 2.1 summarises the advice to the BAC </w:t>
            </w:r>
          </w:p>
          <w:p w:rsidR="00323827" w:rsidRDefault="00323827" w:rsidP="008631A4">
            <w:pPr>
              <w:pStyle w:val="Default"/>
              <w:jc w:val="both"/>
              <w:rPr>
                <w:color w:val="auto"/>
                <w:sz w:val="23"/>
                <w:szCs w:val="23"/>
              </w:rPr>
            </w:pPr>
          </w:p>
          <w:p w:rsidR="00323827" w:rsidRDefault="00323827" w:rsidP="008631A4">
            <w:pPr>
              <w:pStyle w:val="Default"/>
              <w:jc w:val="both"/>
              <w:rPr>
                <w:sz w:val="23"/>
                <w:szCs w:val="23"/>
              </w:rPr>
            </w:pPr>
            <w:r>
              <w:rPr>
                <w:b/>
                <w:bCs/>
                <w:sz w:val="23"/>
                <w:szCs w:val="23"/>
              </w:rPr>
              <w:t xml:space="preserve">Table 2.1 </w:t>
            </w:r>
          </w:p>
        </w:tc>
      </w:tr>
      <w:tr w:rsidR="00323827" w:rsidTr="008631A4">
        <w:trPr>
          <w:trHeight w:val="269"/>
        </w:trPr>
        <w:tc>
          <w:tcPr>
            <w:tcW w:w="4318" w:type="dxa"/>
          </w:tcPr>
          <w:p w:rsidR="00323827" w:rsidRDefault="00323827" w:rsidP="008631A4">
            <w:pPr>
              <w:pStyle w:val="Default"/>
              <w:jc w:val="both"/>
              <w:rPr>
                <w:sz w:val="23"/>
                <w:szCs w:val="23"/>
              </w:rPr>
            </w:pPr>
            <w:r>
              <w:rPr>
                <w:sz w:val="23"/>
                <w:szCs w:val="23"/>
              </w:rPr>
              <w:t xml:space="preserve">Attendance at repairs </w:t>
            </w:r>
          </w:p>
        </w:tc>
        <w:tc>
          <w:tcPr>
            <w:tcW w:w="4318" w:type="dxa"/>
          </w:tcPr>
          <w:p w:rsidR="00323827" w:rsidRDefault="00323827" w:rsidP="008631A4">
            <w:pPr>
              <w:pStyle w:val="Default"/>
              <w:jc w:val="both"/>
              <w:rPr>
                <w:sz w:val="23"/>
                <w:szCs w:val="23"/>
              </w:rPr>
            </w:pPr>
            <w:r>
              <w:rPr>
                <w:sz w:val="23"/>
                <w:szCs w:val="23"/>
              </w:rPr>
              <w:t xml:space="preserve">Remains in-house. Improve competency of repair staff. Support them with IT systems </w:t>
            </w:r>
          </w:p>
        </w:tc>
      </w:tr>
      <w:tr w:rsidR="00323827" w:rsidTr="008631A4">
        <w:trPr>
          <w:trHeight w:val="121"/>
        </w:trPr>
        <w:tc>
          <w:tcPr>
            <w:tcW w:w="4318" w:type="dxa"/>
          </w:tcPr>
          <w:p w:rsidR="00323827" w:rsidRDefault="00323827" w:rsidP="008631A4">
            <w:pPr>
              <w:pStyle w:val="Default"/>
              <w:jc w:val="both"/>
              <w:rPr>
                <w:sz w:val="23"/>
                <w:szCs w:val="23"/>
              </w:rPr>
            </w:pPr>
            <w:r>
              <w:rPr>
                <w:sz w:val="23"/>
                <w:szCs w:val="23"/>
              </w:rPr>
              <w:t xml:space="preserve">Membership renewal </w:t>
            </w:r>
          </w:p>
        </w:tc>
        <w:tc>
          <w:tcPr>
            <w:tcW w:w="4318" w:type="dxa"/>
          </w:tcPr>
          <w:p w:rsidR="00323827" w:rsidRDefault="00323827" w:rsidP="008631A4">
            <w:pPr>
              <w:pStyle w:val="Default"/>
              <w:jc w:val="both"/>
              <w:rPr>
                <w:sz w:val="23"/>
                <w:szCs w:val="23"/>
              </w:rPr>
            </w:pPr>
            <w:r>
              <w:rPr>
                <w:sz w:val="23"/>
                <w:szCs w:val="23"/>
              </w:rPr>
              <w:t xml:space="preserve">Remains in-house and revisit basis of automation </w:t>
            </w:r>
          </w:p>
        </w:tc>
      </w:tr>
      <w:tr w:rsidR="00323827" w:rsidTr="008631A4">
        <w:trPr>
          <w:trHeight w:val="121"/>
        </w:trPr>
        <w:tc>
          <w:tcPr>
            <w:tcW w:w="4318" w:type="dxa"/>
          </w:tcPr>
          <w:p w:rsidR="00323827" w:rsidRDefault="00323827" w:rsidP="008631A4">
            <w:pPr>
              <w:pStyle w:val="Default"/>
              <w:jc w:val="both"/>
              <w:rPr>
                <w:sz w:val="23"/>
                <w:szCs w:val="23"/>
              </w:rPr>
            </w:pPr>
            <w:r>
              <w:rPr>
                <w:sz w:val="23"/>
                <w:szCs w:val="23"/>
              </w:rPr>
              <w:t xml:space="preserve">Vehicle insurance </w:t>
            </w:r>
          </w:p>
        </w:tc>
        <w:tc>
          <w:tcPr>
            <w:tcW w:w="4318" w:type="dxa"/>
          </w:tcPr>
          <w:p w:rsidR="00323827" w:rsidRDefault="00323827" w:rsidP="008631A4">
            <w:pPr>
              <w:pStyle w:val="Default"/>
              <w:jc w:val="both"/>
              <w:rPr>
                <w:sz w:val="23"/>
                <w:szCs w:val="23"/>
              </w:rPr>
            </w:pPr>
            <w:r>
              <w:rPr>
                <w:sz w:val="23"/>
                <w:szCs w:val="23"/>
              </w:rPr>
              <w:t xml:space="preserve">Outsource </w:t>
            </w:r>
          </w:p>
        </w:tc>
      </w:tr>
      <w:tr w:rsidR="00323827" w:rsidTr="008631A4">
        <w:trPr>
          <w:trHeight w:val="269"/>
        </w:trPr>
        <w:tc>
          <w:tcPr>
            <w:tcW w:w="4318" w:type="dxa"/>
          </w:tcPr>
          <w:p w:rsidR="00323827" w:rsidRDefault="00323827" w:rsidP="008631A4">
            <w:pPr>
              <w:pStyle w:val="Default"/>
              <w:jc w:val="both"/>
              <w:rPr>
                <w:sz w:val="23"/>
                <w:szCs w:val="23"/>
              </w:rPr>
            </w:pPr>
            <w:r>
              <w:rPr>
                <w:sz w:val="23"/>
                <w:szCs w:val="23"/>
              </w:rPr>
              <w:t xml:space="preserve">Membership queries </w:t>
            </w:r>
          </w:p>
        </w:tc>
        <w:tc>
          <w:tcPr>
            <w:tcW w:w="4318" w:type="dxa"/>
          </w:tcPr>
          <w:p w:rsidR="00323827" w:rsidRDefault="00323827" w:rsidP="008631A4">
            <w:pPr>
              <w:pStyle w:val="Default"/>
              <w:jc w:val="both"/>
              <w:rPr>
                <w:sz w:val="23"/>
                <w:szCs w:val="23"/>
              </w:rPr>
            </w:pPr>
            <w:r>
              <w:rPr>
                <w:sz w:val="23"/>
                <w:szCs w:val="23"/>
              </w:rPr>
              <w:t xml:space="preserve">Remains in-house. Improve competency of call centre staff. Support them with IT systems </w:t>
            </w:r>
          </w:p>
        </w:tc>
      </w:tr>
      <w:tr w:rsidR="00323827" w:rsidTr="008631A4">
        <w:trPr>
          <w:trHeight w:val="121"/>
        </w:trPr>
        <w:tc>
          <w:tcPr>
            <w:tcW w:w="4318" w:type="dxa"/>
          </w:tcPr>
          <w:p w:rsidR="00323827" w:rsidRDefault="00323827" w:rsidP="008631A4">
            <w:pPr>
              <w:pStyle w:val="Default"/>
              <w:jc w:val="both"/>
              <w:rPr>
                <w:sz w:val="23"/>
                <w:szCs w:val="23"/>
              </w:rPr>
            </w:pPr>
            <w:r>
              <w:rPr>
                <w:sz w:val="23"/>
                <w:szCs w:val="23"/>
              </w:rPr>
              <w:t xml:space="preserve">Vehicle history </w:t>
            </w:r>
          </w:p>
        </w:tc>
        <w:tc>
          <w:tcPr>
            <w:tcW w:w="4318" w:type="dxa"/>
          </w:tcPr>
          <w:p w:rsidR="00323827" w:rsidRDefault="00323827" w:rsidP="008631A4">
            <w:pPr>
              <w:pStyle w:val="Default"/>
              <w:jc w:val="both"/>
              <w:rPr>
                <w:sz w:val="23"/>
                <w:szCs w:val="23"/>
              </w:rPr>
            </w:pPr>
            <w:r>
              <w:rPr>
                <w:sz w:val="23"/>
                <w:szCs w:val="23"/>
              </w:rPr>
              <w:t xml:space="preserve">Outsource </w:t>
            </w:r>
          </w:p>
        </w:tc>
      </w:tr>
    </w:tbl>
    <w:p w:rsidR="00323827" w:rsidRDefault="00323827" w:rsidP="00323827">
      <w:pPr>
        <w:pStyle w:val="Default"/>
        <w:jc w:val="both"/>
        <w:rPr>
          <w:rFonts w:ascii="Berlin Sans FB Demi" w:hAnsi="Berlin Sans FB Demi"/>
        </w:rPr>
      </w:pPr>
    </w:p>
    <w:p w:rsidR="00323827" w:rsidRDefault="00323827" w:rsidP="00323827">
      <w:pPr>
        <w:spacing w:after="0" w:line="240" w:lineRule="auto"/>
        <w:ind w:left="7200" w:firstLine="720"/>
        <w:jc w:val="both"/>
        <w:rPr>
          <w:rFonts w:ascii="Berlin Sans FB Demi" w:hAnsi="Berlin Sans FB Demi"/>
        </w:rPr>
      </w:pPr>
      <w:r>
        <w:rPr>
          <w:rFonts w:ascii="Berlin Sans FB Demi" w:hAnsi="Berlin Sans FB Demi"/>
        </w:rPr>
        <w:t>(20 Marks)</w:t>
      </w:r>
    </w:p>
    <w:p w:rsidR="00323827" w:rsidRDefault="00323827" w:rsidP="00323827">
      <w:pPr>
        <w:spacing w:after="0" w:line="240" w:lineRule="auto"/>
        <w:ind w:left="7200" w:firstLine="720"/>
        <w:jc w:val="both"/>
        <w:rPr>
          <w:rFonts w:ascii="Berlin Sans FB Demi" w:hAnsi="Berlin Sans FB Demi"/>
        </w:rPr>
      </w:pPr>
    </w:p>
    <w:p w:rsidR="00323827" w:rsidRDefault="00323827" w:rsidP="00323827">
      <w:pPr>
        <w:jc w:val="right"/>
      </w:pPr>
    </w:p>
    <w:p w:rsidR="00217723" w:rsidRDefault="00217723" w:rsidP="0058278D">
      <w:pPr>
        <w:pStyle w:val="Default"/>
        <w:jc w:val="both"/>
        <w:rPr>
          <w:b/>
          <w:bCs/>
          <w:sz w:val="23"/>
          <w:szCs w:val="23"/>
        </w:rPr>
      </w:pPr>
    </w:p>
    <w:p w:rsidR="00217723" w:rsidRDefault="00217723" w:rsidP="0058278D">
      <w:pPr>
        <w:pStyle w:val="Default"/>
        <w:jc w:val="both"/>
        <w:rPr>
          <w:b/>
          <w:bCs/>
          <w:sz w:val="23"/>
          <w:szCs w:val="23"/>
        </w:rPr>
      </w:pPr>
    </w:p>
    <w:p w:rsidR="00217723" w:rsidRDefault="00217723" w:rsidP="0058278D">
      <w:pPr>
        <w:pStyle w:val="Default"/>
        <w:jc w:val="both"/>
        <w:rPr>
          <w:b/>
          <w:bCs/>
          <w:sz w:val="23"/>
          <w:szCs w:val="23"/>
        </w:rPr>
      </w:pPr>
    </w:p>
    <w:p w:rsidR="0058278D" w:rsidRDefault="0058278D" w:rsidP="0058278D">
      <w:pPr>
        <w:pStyle w:val="Default"/>
        <w:jc w:val="both"/>
        <w:rPr>
          <w:b/>
          <w:bCs/>
          <w:sz w:val="23"/>
          <w:szCs w:val="23"/>
        </w:rPr>
      </w:pPr>
      <w:r>
        <w:rPr>
          <w:b/>
          <w:bCs/>
          <w:sz w:val="23"/>
          <w:szCs w:val="23"/>
        </w:rPr>
        <w:lastRenderedPageBreak/>
        <w:t xml:space="preserve">Question No 3:- </w:t>
      </w:r>
    </w:p>
    <w:p w:rsidR="0058278D" w:rsidRDefault="0058278D" w:rsidP="0058278D">
      <w:pPr>
        <w:pStyle w:val="Default"/>
        <w:jc w:val="both"/>
        <w:rPr>
          <w:sz w:val="23"/>
          <w:szCs w:val="23"/>
        </w:rPr>
      </w:pPr>
    </w:p>
    <w:p w:rsidR="0058278D" w:rsidRDefault="0058278D" w:rsidP="0058278D">
      <w:pPr>
        <w:pStyle w:val="Default"/>
        <w:jc w:val="both"/>
        <w:rPr>
          <w:sz w:val="23"/>
          <w:szCs w:val="23"/>
        </w:rPr>
      </w:pPr>
      <w:r>
        <w:rPr>
          <w:sz w:val="23"/>
          <w:szCs w:val="23"/>
        </w:rPr>
        <w:t xml:space="preserve">PC Hotels is a chain of twenty hotels across the country. Each hotel is wholly owned by the company. Four years ago the chain was bought by a group of investors who installed a new management team. </w:t>
      </w:r>
    </w:p>
    <w:p w:rsidR="0058278D" w:rsidRDefault="0058278D" w:rsidP="0058278D">
      <w:pPr>
        <w:pStyle w:val="Default"/>
        <w:jc w:val="both"/>
        <w:rPr>
          <w:sz w:val="23"/>
          <w:szCs w:val="23"/>
        </w:rPr>
      </w:pPr>
      <w:r>
        <w:rPr>
          <w:sz w:val="23"/>
          <w:szCs w:val="23"/>
        </w:rPr>
        <w:t xml:space="preserve">The new management team introduced a new reward scheme for the hotel managers in an attempt to motivate managers to improve the revenue and profitability of the chain. The salary package devised for each manager comprised: </w:t>
      </w:r>
    </w:p>
    <w:p w:rsidR="0058278D" w:rsidRDefault="0058278D" w:rsidP="0058278D">
      <w:pPr>
        <w:pStyle w:val="Default"/>
        <w:spacing w:after="83"/>
        <w:jc w:val="both"/>
        <w:rPr>
          <w:sz w:val="23"/>
          <w:szCs w:val="23"/>
        </w:rPr>
      </w:pPr>
      <w:r>
        <w:rPr>
          <w:sz w:val="23"/>
          <w:szCs w:val="23"/>
        </w:rPr>
        <w:t xml:space="preserve"> A relatively low fixed salary </w:t>
      </w:r>
    </w:p>
    <w:p w:rsidR="0058278D" w:rsidRDefault="0058278D" w:rsidP="0058278D">
      <w:pPr>
        <w:pStyle w:val="Default"/>
        <w:spacing w:after="83"/>
        <w:jc w:val="both"/>
        <w:rPr>
          <w:sz w:val="23"/>
          <w:szCs w:val="23"/>
        </w:rPr>
      </w:pPr>
      <w:r>
        <w:rPr>
          <w:sz w:val="23"/>
          <w:szCs w:val="23"/>
        </w:rPr>
        <w:t xml:space="preserve"> A bonus payment based on high room occupancy rate. The occupancy rate is the percentage of usable hotel beds filled every night. Managers who achieved more than 90% occupancy rate receive a significant bonus. This target is aimed at keeping the hotel full. </w:t>
      </w:r>
    </w:p>
    <w:p w:rsidR="0058278D" w:rsidRDefault="0058278D" w:rsidP="0058278D">
      <w:pPr>
        <w:pStyle w:val="Default"/>
        <w:jc w:val="both"/>
        <w:rPr>
          <w:sz w:val="23"/>
          <w:szCs w:val="23"/>
        </w:rPr>
      </w:pPr>
      <w:r>
        <w:rPr>
          <w:sz w:val="23"/>
          <w:szCs w:val="23"/>
        </w:rPr>
        <w:t xml:space="preserve"> A smaller bonus payment based on the net profit margin achieved by the hotel. This is aimed at improving the profitability of the hotel. </w:t>
      </w:r>
    </w:p>
    <w:p w:rsidR="0058278D" w:rsidRDefault="0058278D" w:rsidP="0058278D">
      <w:pPr>
        <w:pStyle w:val="Default"/>
        <w:jc w:val="both"/>
        <w:rPr>
          <w:sz w:val="23"/>
          <w:szCs w:val="23"/>
        </w:rPr>
      </w:pPr>
    </w:p>
    <w:p w:rsidR="0058278D" w:rsidRDefault="0058278D" w:rsidP="0058278D">
      <w:pPr>
        <w:pStyle w:val="Default"/>
        <w:jc w:val="both"/>
        <w:rPr>
          <w:sz w:val="23"/>
          <w:szCs w:val="23"/>
        </w:rPr>
      </w:pPr>
      <w:r>
        <w:rPr>
          <w:sz w:val="23"/>
          <w:szCs w:val="23"/>
        </w:rPr>
        <w:t xml:space="preserve">However, despite these incentives the overall performance of the company is still declining. Managers are generally achieving a high occupancy rate but are largely failing to deliver higher net margins. It is also clear that some managers have achieved a high occupancy rate by declaring that some bedrooms were unfit for use or were being used as seminar rooms. </w:t>
      </w:r>
    </w:p>
    <w:p w:rsidR="0058278D" w:rsidRDefault="0058278D" w:rsidP="0058278D">
      <w:pPr>
        <w:pStyle w:val="Default"/>
        <w:jc w:val="both"/>
        <w:rPr>
          <w:sz w:val="23"/>
          <w:szCs w:val="23"/>
        </w:rPr>
      </w:pPr>
      <w:r>
        <w:rPr>
          <w:sz w:val="23"/>
          <w:szCs w:val="23"/>
        </w:rPr>
        <w:t xml:space="preserve">Also, the pursuit of high occupancy and high net profit appears to be affecting the perceived image of the hotel chain. Once regarded as a mid-market hotel chain, the chain now seems to be perceived as a budget buy. A large percentage of bookings are received through the Internet broker lastsecondhotels.com and their view of the chain is given below, together with some visitor quotes from their web site. </w:t>
      </w:r>
    </w:p>
    <w:p w:rsidR="0058278D" w:rsidRDefault="0058278D" w:rsidP="0058278D">
      <w:pPr>
        <w:pStyle w:val="Default"/>
        <w:jc w:val="both"/>
        <w:rPr>
          <w:sz w:val="23"/>
          <w:szCs w:val="23"/>
        </w:rPr>
      </w:pPr>
      <w:r>
        <w:rPr>
          <w:b/>
          <w:bCs/>
          <w:sz w:val="23"/>
          <w:szCs w:val="23"/>
        </w:rPr>
        <w:t xml:space="preserve">Comments </w:t>
      </w:r>
    </w:p>
    <w:p w:rsidR="0058278D" w:rsidRDefault="0058278D" w:rsidP="0058278D">
      <w:pPr>
        <w:pStyle w:val="Default"/>
        <w:jc w:val="both"/>
        <w:rPr>
          <w:sz w:val="23"/>
          <w:szCs w:val="23"/>
        </w:rPr>
      </w:pPr>
      <w:r>
        <w:rPr>
          <w:sz w:val="23"/>
          <w:szCs w:val="23"/>
        </w:rPr>
        <w:t xml:space="preserve">‘Great last minute bargain … very easy to get rooms at half the advertised rate’ </w:t>
      </w:r>
    </w:p>
    <w:p w:rsidR="0058278D" w:rsidRDefault="0058278D" w:rsidP="0058278D">
      <w:pPr>
        <w:pStyle w:val="Default"/>
        <w:jc w:val="both"/>
        <w:rPr>
          <w:sz w:val="23"/>
          <w:szCs w:val="23"/>
        </w:rPr>
      </w:pPr>
      <w:r>
        <w:rPr>
          <w:sz w:val="23"/>
          <w:szCs w:val="23"/>
        </w:rPr>
        <w:t xml:space="preserve">‘Full of school children on a trip … will not be using this chain again’ </w:t>
      </w:r>
    </w:p>
    <w:p w:rsidR="0058278D" w:rsidRDefault="0058278D" w:rsidP="0058278D">
      <w:pPr>
        <w:pStyle w:val="Default"/>
        <w:jc w:val="both"/>
        <w:rPr>
          <w:sz w:val="23"/>
          <w:szCs w:val="23"/>
        </w:rPr>
      </w:pPr>
      <w:r>
        <w:rPr>
          <w:sz w:val="23"/>
          <w:szCs w:val="23"/>
        </w:rPr>
        <w:t xml:space="preserve">‘No Internet connections in the rooms or public areas, very disappointing’ </w:t>
      </w:r>
    </w:p>
    <w:p w:rsidR="0058278D" w:rsidRDefault="0058278D" w:rsidP="0058278D">
      <w:pPr>
        <w:pStyle w:val="Default"/>
        <w:jc w:val="both"/>
        <w:rPr>
          <w:color w:val="auto"/>
          <w:sz w:val="23"/>
          <w:szCs w:val="23"/>
        </w:rPr>
      </w:pPr>
      <w:r>
        <w:rPr>
          <w:sz w:val="23"/>
          <w:szCs w:val="23"/>
        </w:rPr>
        <w:t xml:space="preserve">‘The bath was cracked and the windows were dirty. Cheap, but badly in need of a clean’ </w:t>
      </w:r>
      <w:r>
        <w:rPr>
          <w:color w:val="auto"/>
          <w:sz w:val="23"/>
          <w:szCs w:val="23"/>
        </w:rPr>
        <w:t xml:space="preserve">‘Receptionists were very off-hand and unable to help. Did not seem to know much about the area surrounding the hotel’ </w:t>
      </w:r>
    </w:p>
    <w:p w:rsidR="0058278D" w:rsidRDefault="0058278D" w:rsidP="0058278D">
      <w:pPr>
        <w:pStyle w:val="Default"/>
        <w:jc w:val="both"/>
        <w:rPr>
          <w:color w:val="auto"/>
          <w:sz w:val="23"/>
          <w:szCs w:val="23"/>
        </w:rPr>
      </w:pPr>
      <w:r>
        <w:rPr>
          <w:color w:val="auto"/>
          <w:sz w:val="23"/>
          <w:szCs w:val="23"/>
        </w:rPr>
        <w:t xml:space="preserve">‘The staff were surly and uncommunicative. Much worse than last time we visited it. It used to be such a lovely hotel’ </w:t>
      </w:r>
    </w:p>
    <w:p w:rsidR="0058278D" w:rsidRDefault="0058278D" w:rsidP="0058278D">
      <w:pPr>
        <w:pStyle w:val="Default"/>
        <w:jc w:val="both"/>
        <w:rPr>
          <w:color w:val="auto"/>
          <w:sz w:val="23"/>
          <w:szCs w:val="23"/>
        </w:rPr>
      </w:pPr>
      <w:r>
        <w:rPr>
          <w:color w:val="auto"/>
          <w:sz w:val="23"/>
          <w:szCs w:val="23"/>
        </w:rPr>
        <w:t xml:space="preserve">‘Cheap, but don’t eat there. The price for breakfast was extortionate’ </w:t>
      </w:r>
    </w:p>
    <w:p w:rsidR="0058278D" w:rsidRDefault="0058278D" w:rsidP="0058278D">
      <w:pPr>
        <w:pStyle w:val="Default"/>
        <w:jc w:val="both"/>
        <w:rPr>
          <w:color w:val="auto"/>
          <w:sz w:val="23"/>
          <w:szCs w:val="23"/>
        </w:rPr>
      </w:pPr>
      <w:r>
        <w:rPr>
          <w:color w:val="auto"/>
          <w:sz w:val="23"/>
          <w:szCs w:val="23"/>
        </w:rPr>
        <w:t xml:space="preserve">‘Cheap and cheerful but don’t pay the full rate! Always lots of cheap beds available’ </w:t>
      </w:r>
    </w:p>
    <w:p w:rsidR="0058278D" w:rsidRDefault="0058278D" w:rsidP="0058278D">
      <w:pPr>
        <w:pStyle w:val="Default"/>
        <w:jc w:val="both"/>
        <w:rPr>
          <w:color w:val="auto"/>
          <w:sz w:val="23"/>
          <w:szCs w:val="23"/>
        </w:rPr>
      </w:pPr>
      <w:r>
        <w:rPr>
          <w:color w:val="auto"/>
          <w:sz w:val="23"/>
          <w:szCs w:val="23"/>
        </w:rPr>
        <w:t xml:space="preserve">‘Food was expensive and dull. The serving staff were uncommunicative, the cutlery was dirty and damaged. Staff were more interested in talking to each other than to the customers’ </w:t>
      </w:r>
    </w:p>
    <w:p w:rsidR="0058278D" w:rsidRDefault="0058278D" w:rsidP="0058278D">
      <w:pPr>
        <w:pStyle w:val="Default"/>
        <w:jc w:val="both"/>
        <w:rPr>
          <w:color w:val="auto"/>
          <w:sz w:val="23"/>
          <w:szCs w:val="23"/>
        </w:rPr>
      </w:pPr>
      <w:r>
        <w:rPr>
          <w:color w:val="auto"/>
          <w:sz w:val="23"/>
          <w:szCs w:val="23"/>
        </w:rPr>
        <w:t xml:space="preserve">‘Restaurant food was very expensive and of poor quality. The two nights I stayed there I was the only customer in the restaurant’ </w:t>
      </w:r>
    </w:p>
    <w:p w:rsidR="0058278D" w:rsidRDefault="0058278D" w:rsidP="0058278D">
      <w:pPr>
        <w:pStyle w:val="Default"/>
        <w:jc w:val="both"/>
        <w:rPr>
          <w:color w:val="auto"/>
          <w:sz w:val="23"/>
          <w:szCs w:val="23"/>
        </w:rPr>
      </w:pPr>
      <w:r>
        <w:rPr>
          <w:color w:val="auto"/>
          <w:sz w:val="23"/>
          <w:szCs w:val="23"/>
        </w:rPr>
        <w:t xml:space="preserve">Lastsecondhotels.com says: ‘Value for money hotels with rooms always available. Perfect for those last minute breaks’ </w:t>
      </w:r>
    </w:p>
    <w:p w:rsidR="0058278D" w:rsidRDefault="0058278D" w:rsidP="0058278D">
      <w:pPr>
        <w:pStyle w:val="Default"/>
        <w:jc w:val="both"/>
        <w:rPr>
          <w:color w:val="auto"/>
          <w:sz w:val="23"/>
          <w:szCs w:val="23"/>
        </w:rPr>
      </w:pPr>
      <w:r>
        <w:rPr>
          <w:b/>
          <w:bCs/>
          <w:color w:val="auto"/>
          <w:sz w:val="23"/>
          <w:szCs w:val="23"/>
        </w:rPr>
        <w:t xml:space="preserve">Required: </w:t>
      </w:r>
    </w:p>
    <w:p w:rsidR="0058278D" w:rsidRDefault="0058278D" w:rsidP="0058278D">
      <w:pPr>
        <w:pStyle w:val="Default"/>
        <w:spacing w:after="65"/>
        <w:jc w:val="both"/>
        <w:rPr>
          <w:color w:val="auto"/>
          <w:sz w:val="23"/>
          <w:szCs w:val="23"/>
        </w:rPr>
      </w:pPr>
      <w:r>
        <w:rPr>
          <w:b/>
          <w:bCs/>
          <w:color w:val="auto"/>
          <w:sz w:val="23"/>
          <w:szCs w:val="23"/>
        </w:rPr>
        <w:t xml:space="preserve">a) Analyse the unanticipated consequences of the management reward scheme at PC Hotels. </w:t>
      </w:r>
    </w:p>
    <w:p w:rsidR="0058278D" w:rsidRDefault="0058278D" w:rsidP="0058278D">
      <w:pPr>
        <w:pStyle w:val="Default"/>
        <w:jc w:val="both"/>
        <w:rPr>
          <w:b/>
          <w:bCs/>
          <w:color w:val="auto"/>
          <w:sz w:val="23"/>
          <w:szCs w:val="23"/>
        </w:rPr>
      </w:pPr>
    </w:p>
    <w:p w:rsidR="0058278D" w:rsidRDefault="0058278D" w:rsidP="0058278D">
      <w:pPr>
        <w:pStyle w:val="Default"/>
        <w:jc w:val="both"/>
        <w:rPr>
          <w:color w:val="auto"/>
          <w:sz w:val="23"/>
          <w:szCs w:val="23"/>
        </w:rPr>
      </w:pPr>
      <w:r>
        <w:rPr>
          <w:b/>
          <w:bCs/>
          <w:color w:val="auto"/>
          <w:sz w:val="23"/>
          <w:szCs w:val="23"/>
        </w:rPr>
        <w:lastRenderedPageBreak/>
        <w:t xml:space="preserve">Answer:- </w:t>
      </w:r>
    </w:p>
    <w:p w:rsidR="0058278D" w:rsidRDefault="0058278D" w:rsidP="0058278D">
      <w:pPr>
        <w:pStyle w:val="Default"/>
        <w:jc w:val="both"/>
        <w:rPr>
          <w:color w:val="auto"/>
          <w:sz w:val="23"/>
          <w:szCs w:val="23"/>
        </w:rPr>
      </w:pPr>
      <w:r>
        <w:rPr>
          <w:color w:val="auto"/>
          <w:sz w:val="23"/>
          <w:szCs w:val="23"/>
        </w:rPr>
        <w:t xml:space="preserve">a) The salary package initiated by the new management team has had some unforeseen side effects. Although high bed occupancy rate appears to be a reasonable measure of effectiveness it has led to a series of consequences. </w:t>
      </w:r>
    </w:p>
    <w:p w:rsidR="0058278D" w:rsidRDefault="0058278D" w:rsidP="0058278D">
      <w:pPr>
        <w:pStyle w:val="Default"/>
        <w:jc w:val="both"/>
        <w:rPr>
          <w:color w:val="auto"/>
          <w:sz w:val="23"/>
          <w:szCs w:val="23"/>
        </w:rPr>
      </w:pPr>
    </w:p>
    <w:p w:rsidR="0058278D" w:rsidRDefault="0058278D" w:rsidP="0058278D">
      <w:pPr>
        <w:pStyle w:val="Default"/>
        <w:jc w:val="both"/>
        <w:rPr>
          <w:color w:val="auto"/>
          <w:sz w:val="23"/>
          <w:szCs w:val="23"/>
        </w:rPr>
      </w:pPr>
      <w:r>
        <w:rPr>
          <w:color w:val="auto"/>
          <w:sz w:val="23"/>
          <w:szCs w:val="23"/>
        </w:rPr>
        <w:t xml:space="preserve">A significant number of bookings are sold through a late booking Internet-based agency. The scenario explicitly mentions lastsecondhotels.com, but it is likely that the company also sells through other agencies. All such bookings are normally at a discounted price. People are attracted to these sites by the low price they offer and the savings that can be made on the published price. Firstly, a commission has to be paid to the agency, so eroding the price even further. </w:t>
      </w:r>
    </w:p>
    <w:p w:rsidR="0058278D" w:rsidRDefault="0058278D" w:rsidP="0058278D">
      <w:pPr>
        <w:pStyle w:val="Default"/>
        <w:jc w:val="both"/>
        <w:rPr>
          <w:color w:val="auto"/>
          <w:sz w:val="23"/>
          <w:szCs w:val="23"/>
        </w:rPr>
      </w:pPr>
      <w:r>
        <w:rPr>
          <w:color w:val="auto"/>
          <w:sz w:val="23"/>
          <w:szCs w:val="23"/>
        </w:rPr>
        <w:t xml:space="preserve">There is some evidence in the published comments about selling to groups: ‘Full of school children on a trip … will not be using this chain again’. Selling to groups is a good way of selling beds because effectively one booking sells many beds. However, groups may be disruptive to other guests, particularly if it is a group of schoolchildren. This also again suggests discounted prices, with guests who are unlikely to use some of the premium services on offer, such as the restaurant. </w:t>
      </w:r>
    </w:p>
    <w:p w:rsidR="0058278D" w:rsidRDefault="0058278D" w:rsidP="0058278D">
      <w:pPr>
        <w:pStyle w:val="Default"/>
        <w:jc w:val="both"/>
        <w:rPr>
          <w:color w:val="auto"/>
          <w:sz w:val="23"/>
          <w:szCs w:val="23"/>
        </w:rPr>
      </w:pPr>
      <w:r>
        <w:rPr>
          <w:color w:val="auto"/>
          <w:sz w:val="23"/>
          <w:szCs w:val="23"/>
        </w:rPr>
        <w:t xml:space="preserve">Basing a bonus on a percentage occupancy figure often invites the manipulation of the data to meet that target. Clearly, the hotels have tried in a number of ways to fill beds. However, another way to meet the target is to reduce the denominator; how many beds are available every night. There is evidence in the scenario that hotel managers have declared bedrooms unfit for use or claimed that they are being used for other purposes. Monitoring the number of beds actually available would be quite difficult. </w:t>
      </w:r>
    </w:p>
    <w:p w:rsidR="0058278D" w:rsidRDefault="0058278D" w:rsidP="0058278D">
      <w:pPr>
        <w:pStyle w:val="Default"/>
        <w:jc w:val="both"/>
        <w:rPr>
          <w:color w:val="auto"/>
          <w:sz w:val="23"/>
          <w:szCs w:val="23"/>
        </w:rPr>
      </w:pPr>
      <w:r>
        <w:rPr>
          <w:color w:val="auto"/>
          <w:sz w:val="23"/>
          <w:szCs w:val="23"/>
        </w:rPr>
        <w:t xml:space="preserve">Attracting guests through agencies, group bookings and other discounted methods may attract the sort of customer who is unwilling to spend money on other services in the hotel. There is plenty of evidence of this from the quotes given on the web site. For example, ‘cheap, but don’t eat there. The price for breakfast was extortionate’. The achievement of the net profit figure is undermined by a combination of cheap room prices and an unwillingness to use services once the guest is there. The hotels might be more profitable if guests were willing to consume food and drink on the premises once they had arrived. </w:t>
      </w:r>
    </w:p>
    <w:p w:rsidR="0058278D" w:rsidRDefault="0058278D" w:rsidP="0058278D">
      <w:pPr>
        <w:pStyle w:val="Default"/>
        <w:jc w:val="both"/>
        <w:rPr>
          <w:color w:val="auto"/>
          <w:sz w:val="23"/>
          <w:szCs w:val="23"/>
        </w:rPr>
      </w:pPr>
      <w:r>
        <w:rPr>
          <w:color w:val="auto"/>
          <w:sz w:val="23"/>
          <w:szCs w:val="23"/>
        </w:rPr>
        <w:t xml:space="preserve">Given the discounted room rates, managers need to cut costs even more if they are to achieve any sort of net profit. </w:t>
      </w:r>
    </w:p>
    <w:p w:rsidR="0058278D" w:rsidRDefault="0058278D" w:rsidP="0058278D">
      <w:pPr>
        <w:pStyle w:val="Default"/>
        <w:jc w:val="both"/>
        <w:rPr>
          <w:color w:val="auto"/>
          <w:sz w:val="23"/>
          <w:szCs w:val="23"/>
        </w:rPr>
      </w:pPr>
      <w:r>
        <w:rPr>
          <w:color w:val="auto"/>
          <w:sz w:val="23"/>
          <w:szCs w:val="23"/>
        </w:rPr>
        <w:t xml:space="preserve">Evidence from the scenario suggests that they are doing this by: </w:t>
      </w:r>
    </w:p>
    <w:p w:rsidR="0058278D" w:rsidRDefault="0058278D" w:rsidP="0058278D">
      <w:pPr>
        <w:pStyle w:val="Default"/>
        <w:jc w:val="both"/>
        <w:rPr>
          <w:rFonts w:cstheme="minorBidi"/>
          <w:color w:val="auto"/>
        </w:rPr>
      </w:pPr>
      <w:r>
        <w:rPr>
          <w:color w:val="auto"/>
          <w:sz w:val="23"/>
          <w:szCs w:val="23"/>
        </w:rPr>
        <w:t xml:space="preserve">- </w:t>
      </w:r>
      <w:r>
        <w:rPr>
          <w:b/>
          <w:bCs/>
          <w:color w:val="auto"/>
          <w:sz w:val="23"/>
          <w:szCs w:val="23"/>
        </w:rPr>
        <w:t xml:space="preserve">Hiring cheaper, less competent staff </w:t>
      </w:r>
      <w:r>
        <w:rPr>
          <w:color w:val="auto"/>
          <w:sz w:val="23"/>
          <w:szCs w:val="23"/>
        </w:rPr>
        <w:t xml:space="preserve">‘The serving staffs were uncommunicative. Staff were more interested in talking to each other than to the customers.’ ‘The staff were surly and uncommunicative’. </w:t>
      </w:r>
    </w:p>
    <w:p w:rsidR="0058278D" w:rsidRDefault="0058278D" w:rsidP="0058278D">
      <w:pPr>
        <w:pStyle w:val="Default"/>
        <w:spacing w:after="71"/>
        <w:jc w:val="both"/>
        <w:rPr>
          <w:color w:val="auto"/>
          <w:sz w:val="23"/>
          <w:szCs w:val="23"/>
        </w:rPr>
      </w:pPr>
      <w:r>
        <w:rPr>
          <w:color w:val="auto"/>
          <w:sz w:val="23"/>
          <w:szCs w:val="23"/>
        </w:rPr>
        <w:t xml:space="preserve">- </w:t>
      </w:r>
      <w:r>
        <w:rPr>
          <w:b/>
          <w:bCs/>
          <w:color w:val="auto"/>
          <w:sz w:val="23"/>
          <w:szCs w:val="23"/>
        </w:rPr>
        <w:t xml:space="preserve">Using poorer quality products </w:t>
      </w:r>
      <w:r>
        <w:rPr>
          <w:color w:val="auto"/>
          <w:sz w:val="23"/>
          <w:szCs w:val="23"/>
        </w:rPr>
        <w:t xml:space="preserve">‘Restaurant food was very expensive and of poor quality’. </w:t>
      </w:r>
    </w:p>
    <w:p w:rsidR="0058278D" w:rsidRDefault="0058278D" w:rsidP="0058278D">
      <w:pPr>
        <w:pStyle w:val="Default"/>
        <w:spacing w:after="71"/>
        <w:jc w:val="both"/>
        <w:rPr>
          <w:color w:val="auto"/>
          <w:sz w:val="23"/>
          <w:szCs w:val="23"/>
        </w:rPr>
      </w:pPr>
      <w:r>
        <w:rPr>
          <w:color w:val="auto"/>
          <w:sz w:val="23"/>
          <w:szCs w:val="23"/>
        </w:rPr>
        <w:t xml:space="preserve">- </w:t>
      </w:r>
      <w:r>
        <w:rPr>
          <w:b/>
          <w:bCs/>
          <w:color w:val="auto"/>
          <w:sz w:val="23"/>
          <w:szCs w:val="23"/>
        </w:rPr>
        <w:t xml:space="preserve">Reducing capital investment </w:t>
      </w:r>
      <w:r>
        <w:rPr>
          <w:color w:val="auto"/>
          <w:sz w:val="23"/>
          <w:szCs w:val="23"/>
        </w:rPr>
        <w:t xml:space="preserve">‘No internet connections in the rooms or public areas, very disappointing’. </w:t>
      </w:r>
    </w:p>
    <w:p w:rsidR="0058278D" w:rsidRDefault="0058278D" w:rsidP="0058278D">
      <w:pPr>
        <w:pStyle w:val="Default"/>
        <w:spacing w:after="71"/>
        <w:jc w:val="both"/>
        <w:rPr>
          <w:color w:val="auto"/>
          <w:sz w:val="23"/>
          <w:szCs w:val="23"/>
        </w:rPr>
      </w:pPr>
      <w:r>
        <w:rPr>
          <w:color w:val="auto"/>
          <w:sz w:val="23"/>
          <w:szCs w:val="23"/>
        </w:rPr>
        <w:t xml:space="preserve">- </w:t>
      </w:r>
      <w:r>
        <w:rPr>
          <w:b/>
          <w:bCs/>
          <w:color w:val="auto"/>
          <w:sz w:val="23"/>
          <w:szCs w:val="23"/>
        </w:rPr>
        <w:t xml:space="preserve">Reducing operational costs </w:t>
      </w:r>
      <w:r>
        <w:rPr>
          <w:color w:val="auto"/>
          <w:sz w:val="23"/>
          <w:szCs w:val="23"/>
        </w:rPr>
        <w:t xml:space="preserve">‘The bath was cracked and the windows were dirty. Cheap, but badly in need of a clean’. </w:t>
      </w:r>
    </w:p>
    <w:p w:rsidR="0058278D" w:rsidRDefault="0058278D" w:rsidP="0058278D">
      <w:pPr>
        <w:pStyle w:val="Default"/>
        <w:jc w:val="both"/>
        <w:rPr>
          <w:color w:val="auto"/>
          <w:sz w:val="23"/>
          <w:szCs w:val="23"/>
        </w:rPr>
      </w:pPr>
      <w:r>
        <w:rPr>
          <w:color w:val="auto"/>
          <w:sz w:val="23"/>
          <w:szCs w:val="23"/>
        </w:rPr>
        <w:t xml:space="preserve">- </w:t>
      </w:r>
      <w:r>
        <w:rPr>
          <w:b/>
          <w:bCs/>
          <w:color w:val="auto"/>
          <w:sz w:val="23"/>
          <w:szCs w:val="23"/>
        </w:rPr>
        <w:t xml:space="preserve">Over-charging for food and drink </w:t>
      </w:r>
      <w:r>
        <w:rPr>
          <w:color w:val="auto"/>
          <w:sz w:val="23"/>
          <w:szCs w:val="23"/>
        </w:rPr>
        <w:t xml:space="preserve">‘Food was expensive and dull’. </w:t>
      </w:r>
    </w:p>
    <w:p w:rsidR="0058278D" w:rsidRDefault="0058278D" w:rsidP="0058278D">
      <w:pPr>
        <w:pStyle w:val="Default"/>
        <w:jc w:val="both"/>
        <w:rPr>
          <w:color w:val="auto"/>
          <w:sz w:val="23"/>
          <w:szCs w:val="23"/>
        </w:rPr>
      </w:pPr>
    </w:p>
    <w:p w:rsidR="0058278D" w:rsidRDefault="0058278D" w:rsidP="0058278D">
      <w:pPr>
        <w:pStyle w:val="Default"/>
        <w:jc w:val="both"/>
        <w:rPr>
          <w:color w:val="auto"/>
          <w:sz w:val="23"/>
          <w:szCs w:val="23"/>
        </w:rPr>
      </w:pPr>
      <w:r>
        <w:rPr>
          <w:color w:val="auto"/>
          <w:sz w:val="23"/>
          <w:szCs w:val="23"/>
        </w:rPr>
        <w:t xml:space="preserve">In effect, the two measures in the bonus scheme are incompatible. The largest part of the bonus is from high occupancy levels. Consequently managers focus on this, using a number of ways to achieve high occupancy. However, discounting room rates means </w:t>
      </w:r>
      <w:r>
        <w:rPr>
          <w:color w:val="auto"/>
          <w:sz w:val="23"/>
          <w:szCs w:val="23"/>
        </w:rPr>
        <w:lastRenderedPageBreak/>
        <w:t xml:space="preserve">that the profit margin is being eroded. The only way for managers to make their secondary bonus is to further cut costs by employing cheap labour, suppliers and products. This has to be reinforced by reducing expenditure on maintaining or improving the current infrastructure of the hotel. Unfortunately, not only is this not working (guests are not using the restaurant), but traditional higher spending clients are not staying any more, put off by their fellow guests and the evident lack of investment. ‘Much worse than last time we visited it. It used to be such a lovely hotel’. </w:t>
      </w:r>
    </w:p>
    <w:p w:rsidR="0058278D" w:rsidRDefault="0058278D" w:rsidP="0058278D">
      <w:pPr>
        <w:pStyle w:val="Default"/>
        <w:jc w:val="both"/>
        <w:rPr>
          <w:color w:val="auto"/>
          <w:sz w:val="23"/>
          <w:szCs w:val="23"/>
        </w:rPr>
      </w:pPr>
      <w:r>
        <w:rPr>
          <w:color w:val="auto"/>
          <w:sz w:val="23"/>
          <w:szCs w:val="23"/>
        </w:rPr>
        <w:t xml:space="preserve">So, in conclusion, the reward system initiated by the new management team may achieve the occupancy targets but it will not achieve the profitability targets. The scheme needs to be re-thought. </w:t>
      </w:r>
    </w:p>
    <w:p w:rsidR="0058278D" w:rsidRDefault="0058278D" w:rsidP="0058278D">
      <w:pPr>
        <w:pStyle w:val="Default"/>
        <w:jc w:val="both"/>
        <w:rPr>
          <w:color w:val="auto"/>
          <w:sz w:val="23"/>
          <w:szCs w:val="23"/>
        </w:rPr>
      </w:pPr>
      <w:r>
        <w:rPr>
          <w:color w:val="auto"/>
          <w:sz w:val="23"/>
          <w:szCs w:val="23"/>
        </w:rPr>
        <w:t xml:space="preserve">Furthermore, most reward schemes have elements of fixed salary, group-related performance pay and individual-related performance pay. In the context of PC Hotels, the group could be conceived as the hotel chain, or as the employees working in each hotel. It appears that much of the manager’s salary is determined by individual-related performance pay. The achievement of the required performance is largely in his or her control because he or she has the authority to cut bedroom rates (to achieve occupancy targets) and to cut costs (to achieve net profit margins). This means that individual managers may financially benefit but the overall performance of the hotel group suffers as a result of customers being unwilling to stay in future at other hotels in the chain. From a different group perspective, the poor performance of the group of employees delivering the service in the hotel is also not reflected in the manager’s pay. So, hiring and managing unhelpful, incompetent staff has no adverse effect on the manager’s eventual reward. Not only is the basis of the manager’s reward system flawed, but so is the balance between individual elements. The company might benefit from reducing the individual performance element and introducing elements based on the performance of the hotel group as a whole and on the performance of the hotel staff as a whole. </w:t>
      </w:r>
    </w:p>
    <w:p w:rsidR="008D4CE8" w:rsidRDefault="008D4CE8" w:rsidP="008D4CE8">
      <w:pPr>
        <w:spacing w:after="0" w:line="240" w:lineRule="auto"/>
        <w:ind w:left="7200" w:firstLine="720"/>
        <w:jc w:val="both"/>
        <w:rPr>
          <w:rFonts w:ascii="Berlin Sans FB Demi" w:hAnsi="Berlin Sans FB Demi"/>
        </w:rPr>
      </w:pPr>
    </w:p>
    <w:p w:rsidR="008D4CE8" w:rsidRDefault="008D4CE8" w:rsidP="008D4CE8">
      <w:pPr>
        <w:spacing w:after="0" w:line="240" w:lineRule="auto"/>
        <w:ind w:left="7200" w:firstLine="720"/>
        <w:jc w:val="both"/>
        <w:rPr>
          <w:rFonts w:ascii="Berlin Sans FB Demi" w:hAnsi="Berlin Sans FB Demi"/>
        </w:rPr>
      </w:pPr>
      <w:r>
        <w:rPr>
          <w:rFonts w:ascii="Berlin Sans FB Demi" w:hAnsi="Berlin Sans FB Demi"/>
        </w:rPr>
        <w:t>(20 Marks)</w:t>
      </w:r>
    </w:p>
    <w:p w:rsidR="00307F95" w:rsidRDefault="00307F95" w:rsidP="00307F95">
      <w:pPr>
        <w:pStyle w:val="Default"/>
        <w:jc w:val="both"/>
        <w:rPr>
          <w:b/>
          <w:bCs/>
          <w:sz w:val="23"/>
          <w:szCs w:val="23"/>
        </w:rPr>
      </w:pPr>
      <w:r>
        <w:rPr>
          <w:b/>
          <w:bCs/>
          <w:sz w:val="23"/>
          <w:szCs w:val="23"/>
        </w:rPr>
        <w:t xml:space="preserve">Question No 4(a):- </w:t>
      </w:r>
    </w:p>
    <w:p w:rsidR="00307F95" w:rsidRDefault="00307F95" w:rsidP="00307F95">
      <w:pPr>
        <w:pStyle w:val="Default"/>
        <w:jc w:val="both"/>
        <w:rPr>
          <w:sz w:val="23"/>
          <w:szCs w:val="23"/>
        </w:rPr>
      </w:pPr>
    </w:p>
    <w:p w:rsidR="00307F95" w:rsidRDefault="00307F95" w:rsidP="00307F95">
      <w:pPr>
        <w:pStyle w:val="Default"/>
        <w:jc w:val="both"/>
        <w:rPr>
          <w:sz w:val="23"/>
          <w:szCs w:val="23"/>
        </w:rPr>
      </w:pPr>
      <w:r>
        <w:rPr>
          <w:sz w:val="23"/>
          <w:szCs w:val="23"/>
        </w:rPr>
        <w:t xml:space="preserve">Zafa Pharmaceuticals Limited (ZPL) is a reputable national company engaged in the business of manufacture of a wide range of medicines with facilities located in several countries. ZPL‘s products have been developed after long periods of research at considerable costs and are prescribed by medical consultants for patients suffering from life-threatening diseases. As Director of Human Resources, you have to recruit Director Public Relations and Media Affairs to replace the incumbent official who is expected to retire shortly. </w:t>
      </w:r>
    </w:p>
    <w:p w:rsidR="00307F95" w:rsidRDefault="00307F95" w:rsidP="00307F95">
      <w:pPr>
        <w:pStyle w:val="Default"/>
        <w:jc w:val="both"/>
        <w:rPr>
          <w:sz w:val="23"/>
          <w:szCs w:val="23"/>
        </w:rPr>
      </w:pPr>
      <w:r>
        <w:rPr>
          <w:sz w:val="23"/>
          <w:szCs w:val="23"/>
        </w:rPr>
        <w:t xml:space="preserve">Identify and explain briefly eight critical skills and competencies you would seek in the prospective candidates for this high-profile position in ZPL’s senior management hierarchy. </w:t>
      </w:r>
    </w:p>
    <w:p w:rsidR="00307F95" w:rsidRDefault="00307F95" w:rsidP="00307F95">
      <w:pPr>
        <w:pStyle w:val="Default"/>
        <w:jc w:val="both"/>
        <w:rPr>
          <w:sz w:val="23"/>
          <w:szCs w:val="23"/>
        </w:rPr>
      </w:pPr>
    </w:p>
    <w:p w:rsidR="00307F95" w:rsidRDefault="00307F95" w:rsidP="00307F95">
      <w:pPr>
        <w:pStyle w:val="Default"/>
        <w:jc w:val="both"/>
        <w:rPr>
          <w:b/>
          <w:sz w:val="23"/>
          <w:szCs w:val="23"/>
        </w:rPr>
      </w:pPr>
      <w:r w:rsidRPr="003F757B">
        <w:rPr>
          <w:b/>
          <w:sz w:val="23"/>
          <w:szCs w:val="23"/>
        </w:rPr>
        <w:t xml:space="preserve">Answer:- </w:t>
      </w:r>
    </w:p>
    <w:p w:rsidR="00307F95" w:rsidRPr="003F757B" w:rsidRDefault="00307F95" w:rsidP="00307F95">
      <w:pPr>
        <w:pStyle w:val="Default"/>
        <w:jc w:val="both"/>
        <w:rPr>
          <w:b/>
          <w:sz w:val="23"/>
          <w:szCs w:val="23"/>
        </w:rPr>
      </w:pPr>
    </w:p>
    <w:p w:rsidR="00307F95" w:rsidRDefault="00307F95" w:rsidP="00307F95">
      <w:pPr>
        <w:pStyle w:val="Default"/>
        <w:jc w:val="both"/>
        <w:rPr>
          <w:sz w:val="23"/>
          <w:szCs w:val="23"/>
        </w:rPr>
      </w:pPr>
      <w:r>
        <w:rPr>
          <w:sz w:val="23"/>
          <w:szCs w:val="23"/>
        </w:rPr>
        <w:t xml:space="preserve">The critical Skills and Competencies required for the position of Director Public Relations and Media Affairs of ZPL are: </w:t>
      </w:r>
    </w:p>
    <w:p w:rsidR="00307F95" w:rsidRDefault="00307F95" w:rsidP="00307F95">
      <w:pPr>
        <w:pStyle w:val="Default"/>
        <w:spacing w:after="71"/>
        <w:jc w:val="both"/>
        <w:rPr>
          <w:sz w:val="23"/>
          <w:szCs w:val="23"/>
        </w:rPr>
      </w:pPr>
      <w:r>
        <w:rPr>
          <w:sz w:val="23"/>
          <w:szCs w:val="23"/>
        </w:rPr>
        <w:t xml:space="preserve">a) good understanding of ZPL’s mission, goals and objectives and the ability to communicate them to all the stakeholders </w:t>
      </w:r>
    </w:p>
    <w:p w:rsidR="00307F95" w:rsidRDefault="00307F95" w:rsidP="00307F95">
      <w:pPr>
        <w:pStyle w:val="Default"/>
        <w:spacing w:after="71"/>
        <w:jc w:val="both"/>
        <w:rPr>
          <w:sz w:val="23"/>
          <w:szCs w:val="23"/>
        </w:rPr>
      </w:pPr>
      <w:r>
        <w:rPr>
          <w:sz w:val="23"/>
          <w:szCs w:val="23"/>
        </w:rPr>
        <w:lastRenderedPageBreak/>
        <w:t xml:space="preserve">b) deep understanding and insight of the role of the various media channels in projecting a positive image of the reputation and standing of ZPL </w:t>
      </w:r>
    </w:p>
    <w:p w:rsidR="00307F95" w:rsidRDefault="00307F95" w:rsidP="00307F95">
      <w:pPr>
        <w:pStyle w:val="Default"/>
        <w:jc w:val="both"/>
        <w:rPr>
          <w:sz w:val="23"/>
          <w:szCs w:val="23"/>
        </w:rPr>
      </w:pPr>
      <w:r>
        <w:rPr>
          <w:sz w:val="23"/>
          <w:szCs w:val="23"/>
        </w:rPr>
        <w:t xml:space="preserve">c) demonstrable track record and experience in media relations and media contacts to handle unforeseen situations which may affect ZPL’s reputation and image </w:t>
      </w:r>
    </w:p>
    <w:p w:rsidR="00307F95" w:rsidRDefault="00307F95" w:rsidP="00307F95">
      <w:pPr>
        <w:pStyle w:val="Default"/>
        <w:jc w:val="both"/>
        <w:rPr>
          <w:color w:val="auto"/>
          <w:sz w:val="23"/>
          <w:szCs w:val="23"/>
        </w:rPr>
      </w:pPr>
      <w:r>
        <w:rPr>
          <w:color w:val="auto"/>
          <w:sz w:val="23"/>
          <w:szCs w:val="23"/>
        </w:rPr>
        <w:t xml:space="preserve">d) excellent interpersonal and communication skills with ability to deliver messages by adopting appropriate styles, tools and techniques depending on the type of information and the intended recipients </w:t>
      </w:r>
    </w:p>
    <w:p w:rsidR="00307F95" w:rsidRDefault="00307F95" w:rsidP="00307F95">
      <w:pPr>
        <w:pStyle w:val="Default"/>
        <w:spacing w:after="71"/>
        <w:jc w:val="both"/>
        <w:rPr>
          <w:color w:val="auto"/>
          <w:sz w:val="23"/>
          <w:szCs w:val="23"/>
        </w:rPr>
      </w:pPr>
      <w:r>
        <w:rPr>
          <w:color w:val="auto"/>
          <w:sz w:val="23"/>
          <w:szCs w:val="23"/>
        </w:rPr>
        <w:t xml:space="preserve">e) good management and organisational skills and be able to prioritize and plan activities taking into account factors such as deadlines and resources </w:t>
      </w:r>
    </w:p>
    <w:p w:rsidR="00307F95" w:rsidRDefault="00307F95" w:rsidP="00307F95">
      <w:pPr>
        <w:pStyle w:val="Default"/>
        <w:spacing w:after="71"/>
        <w:jc w:val="both"/>
        <w:rPr>
          <w:color w:val="auto"/>
          <w:sz w:val="23"/>
          <w:szCs w:val="23"/>
        </w:rPr>
      </w:pPr>
      <w:r>
        <w:rPr>
          <w:color w:val="auto"/>
          <w:sz w:val="23"/>
          <w:szCs w:val="23"/>
        </w:rPr>
        <w:t xml:space="preserve">f) work closely with senior level executives as an effective member of the top management. </w:t>
      </w:r>
    </w:p>
    <w:p w:rsidR="00307F95" w:rsidRDefault="00307F95" w:rsidP="00307F95">
      <w:pPr>
        <w:pStyle w:val="Default"/>
        <w:spacing w:after="71"/>
        <w:jc w:val="both"/>
        <w:rPr>
          <w:color w:val="auto"/>
          <w:sz w:val="23"/>
          <w:szCs w:val="23"/>
        </w:rPr>
      </w:pPr>
      <w:r>
        <w:rPr>
          <w:color w:val="auto"/>
          <w:sz w:val="23"/>
          <w:szCs w:val="23"/>
        </w:rPr>
        <w:t xml:space="preserve">g) assimilate complex information and take independent action where necessary and handle multiple projects and work demands at a time </w:t>
      </w:r>
    </w:p>
    <w:p w:rsidR="00307F95" w:rsidRDefault="00307F95" w:rsidP="00307F95">
      <w:pPr>
        <w:pStyle w:val="Default"/>
        <w:spacing w:after="71"/>
        <w:jc w:val="both"/>
        <w:rPr>
          <w:color w:val="auto"/>
          <w:sz w:val="23"/>
          <w:szCs w:val="23"/>
        </w:rPr>
      </w:pPr>
      <w:r>
        <w:rPr>
          <w:color w:val="auto"/>
          <w:sz w:val="23"/>
          <w:szCs w:val="23"/>
        </w:rPr>
        <w:t xml:space="preserve">h) excellent writing skills with a high level of capability to attend to details </w:t>
      </w:r>
    </w:p>
    <w:p w:rsidR="00307F95" w:rsidRDefault="00307F95" w:rsidP="00307F95">
      <w:pPr>
        <w:pStyle w:val="Default"/>
        <w:spacing w:after="71"/>
        <w:jc w:val="both"/>
        <w:rPr>
          <w:color w:val="auto"/>
          <w:sz w:val="23"/>
          <w:szCs w:val="23"/>
        </w:rPr>
      </w:pPr>
      <w:r>
        <w:rPr>
          <w:color w:val="auto"/>
          <w:sz w:val="23"/>
          <w:szCs w:val="23"/>
        </w:rPr>
        <w:t xml:space="preserve">i) qualities of leadership and a positive frame of mind </w:t>
      </w:r>
    </w:p>
    <w:p w:rsidR="00307F95" w:rsidRDefault="00307F95" w:rsidP="00307F95">
      <w:pPr>
        <w:pStyle w:val="Default"/>
        <w:jc w:val="both"/>
        <w:rPr>
          <w:color w:val="auto"/>
          <w:sz w:val="23"/>
          <w:szCs w:val="23"/>
        </w:rPr>
      </w:pPr>
      <w:r>
        <w:rPr>
          <w:color w:val="auto"/>
          <w:sz w:val="23"/>
          <w:szCs w:val="23"/>
        </w:rPr>
        <w:t xml:space="preserve">j) proficient in developing web-site content ,maintenance and supporting the in-house broadcasting department. </w:t>
      </w:r>
    </w:p>
    <w:p w:rsidR="00307F95" w:rsidRDefault="00307F95" w:rsidP="00307F95">
      <w:pPr>
        <w:pStyle w:val="Default"/>
        <w:jc w:val="both"/>
        <w:rPr>
          <w:rFonts w:ascii="Berlin Sans FB Demi" w:hAnsi="Berlin Sans FB Demi"/>
        </w:rPr>
      </w:pPr>
    </w:p>
    <w:p w:rsidR="00307F95" w:rsidRDefault="00307F95" w:rsidP="00307F95">
      <w:pPr>
        <w:spacing w:after="0" w:line="240" w:lineRule="auto"/>
        <w:ind w:left="7200" w:firstLine="720"/>
        <w:jc w:val="both"/>
        <w:rPr>
          <w:rFonts w:ascii="Berlin Sans FB Demi" w:hAnsi="Berlin Sans FB Demi"/>
        </w:rPr>
      </w:pPr>
      <w:r>
        <w:rPr>
          <w:rFonts w:ascii="Berlin Sans FB Demi" w:hAnsi="Berlin Sans FB Demi"/>
        </w:rPr>
        <w:t>(10 Marks)</w:t>
      </w:r>
    </w:p>
    <w:p w:rsidR="00307F95" w:rsidRDefault="00307F95" w:rsidP="00307F95">
      <w:pPr>
        <w:spacing w:after="0" w:line="240" w:lineRule="auto"/>
        <w:ind w:left="7200" w:firstLine="720"/>
        <w:jc w:val="both"/>
        <w:rPr>
          <w:rFonts w:ascii="Berlin Sans FB Demi" w:hAnsi="Berlin Sans FB Demi"/>
        </w:rPr>
      </w:pPr>
    </w:p>
    <w:p w:rsidR="00307F95" w:rsidRDefault="00307F95" w:rsidP="00307F95">
      <w:pPr>
        <w:pStyle w:val="Default"/>
        <w:jc w:val="both"/>
        <w:rPr>
          <w:color w:val="auto"/>
          <w:sz w:val="23"/>
          <w:szCs w:val="23"/>
        </w:rPr>
      </w:pPr>
    </w:p>
    <w:p w:rsidR="00307F95" w:rsidRDefault="00307F95" w:rsidP="00307F95">
      <w:pPr>
        <w:pStyle w:val="Default"/>
        <w:jc w:val="both"/>
        <w:rPr>
          <w:b/>
          <w:bCs/>
          <w:color w:val="auto"/>
          <w:sz w:val="23"/>
          <w:szCs w:val="23"/>
        </w:rPr>
      </w:pPr>
      <w:r>
        <w:rPr>
          <w:b/>
          <w:bCs/>
          <w:color w:val="auto"/>
          <w:sz w:val="23"/>
          <w:szCs w:val="23"/>
        </w:rPr>
        <w:t xml:space="preserve">Question No 4 (b):- </w:t>
      </w:r>
    </w:p>
    <w:p w:rsidR="00307F95" w:rsidRDefault="00307F95" w:rsidP="00307F95">
      <w:pPr>
        <w:pStyle w:val="Default"/>
        <w:jc w:val="both"/>
        <w:rPr>
          <w:color w:val="auto"/>
          <w:sz w:val="23"/>
          <w:szCs w:val="23"/>
        </w:rPr>
      </w:pPr>
    </w:p>
    <w:p w:rsidR="00307F95" w:rsidRDefault="00307F95" w:rsidP="00307F95">
      <w:pPr>
        <w:pStyle w:val="Default"/>
        <w:jc w:val="both"/>
        <w:rPr>
          <w:color w:val="auto"/>
          <w:sz w:val="23"/>
          <w:szCs w:val="23"/>
        </w:rPr>
      </w:pPr>
      <w:r>
        <w:rPr>
          <w:color w:val="auto"/>
          <w:sz w:val="23"/>
          <w:szCs w:val="23"/>
        </w:rPr>
        <w:t xml:space="preserve">Explain briefly the following types of Growth Strategies pursued by Business Organisations. Give one example of each of these types of strategies. </w:t>
      </w:r>
    </w:p>
    <w:p w:rsidR="00307F95" w:rsidRDefault="00307F95" w:rsidP="00307F95">
      <w:pPr>
        <w:pStyle w:val="Default"/>
        <w:spacing w:after="71"/>
        <w:jc w:val="both"/>
        <w:rPr>
          <w:color w:val="auto"/>
          <w:sz w:val="23"/>
          <w:szCs w:val="23"/>
        </w:rPr>
      </w:pPr>
      <w:r>
        <w:rPr>
          <w:color w:val="auto"/>
          <w:sz w:val="23"/>
          <w:szCs w:val="23"/>
        </w:rPr>
        <w:t xml:space="preserve">a) Horizontal Integration Strategy </w:t>
      </w:r>
    </w:p>
    <w:p w:rsidR="00307F95" w:rsidRDefault="00307F95" w:rsidP="00307F95">
      <w:pPr>
        <w:pStyle w:val="Default"/>
        <w:spacing w:after="71"/>
        <w:jc w:val="both"/>
        <w:rPr>
          <w:color w:val="auto"/>
          <w:sz w:val="23"/>
          <w:szCs w:val="23"/>
        </w:rPr>
      </w:pPr>
      <w:r>
        <w:rPr>
          <w:color w:val="auto"/>
          <w:sz w:val="23"/>
          <w:szCs w:val="23"/>
        </w:rPr>
        <w:t xml:space="preserve">b) Forward Integration Strategy </w:t>
      </w:r>
    </w:p>
    <w:p w:rsidR="00307F95" w:rsidRDefault="00307F95" w:rsidP="00307F95">
      <w:pPr>
        <w:pStyle w:val="Default"/>
        <w:jc w:val="both"/>
        <w:rPr>
          <w:color w:val="auto"/>
          <w:sz w:val="23"/>
          <w:szCs w:val="23"/>
        </w:rPr>
      </w:pPr>
      <w:r>
        <w:rPr>
          <w:color w:val="auto"/>
          <w:sz w:val="23"/>
          <w:szCs w:val="23"/>
        </w:rPr>
        <w:t xml:space="preserve">c) Conglomerate Growth Strategy </w:t>
      </w:r>
    </w:p>
    <w:p w:rsidR="00307F95" w:rsidRDefault="00307F95" w:rsidP="00307F95">
      <w:pPr>
        <w:pStyle w:val="Default"/>
        <w:jc w:val="both"/>
        <w:rPr>
          <w:color w:val="auto"/>
          <w:sz w:val="23"/>
          <w:szCs w:val="23"/>
        </w:rPr>
      </w:pPr>
    </w:p>
    <w:p w:rsidR="00307F95" w:rsidRDefault="00307F95" w:rsidP="00307F95">
      <w:pPr>
        <w:pStyle w:val="Default"/>
        <w:jc w:val="both"/>
        <w:rPr>
          <w:b/>
          <w:bCs/>
          <w:color w:val="auto"/>
          <w:sz w:val="23"/>
          <w:szCs w:val="23"/>
        </w:rPr>
      </w:pPr>
      <w:r>
        <w:rPr>
          <w:b/>
          <w:bCs/>
          <w:color w:val="auto"/>
          <w:sz w:val="23"/>
          <w:szCs w:val="23"/>
        </w:rPr>
        <w:t xml:space="preserve">Answer:- </w:t>
      </w:r>
    </w:p>
    <w:p w:rsidR="00307F95" w:rsidRDefault="00307F95" w:rsidP="00307F95">
      <w:pPr>
        <w:pStyle w:val="Default"/>
        <w:jc w:val="both"/>
        <w:rPr>
          <w:color w:val="auto"/>
          <w:sz w:val="23"/>
          <w:szCs w:val="23"/>
        </w:rPr>
      </w:pPr>
    </w:p>
    <w:p w:rsidR="00307F95" w:rsidRDefault="00307F95" w:rsidP="00307F95">
      <w:pPr>
        <w:pStyle w:val="Default"/>
        <w:jc w:val="both"/>
        <w:rPr>
          <w:color w:val="auto"/>
          <w:sz w:val="23"/>
          <w:szCs w:val="23"/>
        </w:rPr>
      </w:pPr>
      <w:r>
        <w:rPr>
          <w:b/>
          <w:bCs/>
          <w:color w:val="auto"/>
          <w:sz w:val="23"/>
          <w:szCs w:val="23"/>
        </w:rPr>
        <w:t xml:space="preserve">a) Horizontal Integration Strategy: </w:t>
      </w:r>
    </w:p>
    <w:p w:rsidR="00307F95" w:rsidRDefault="00307F95" w:rsidP="00307F95">
      <w:pPr>
        <w:pStyle w:val="Default"/>
        <w:jc w:val="both"/>
        <w:rPr>
          <w:color w:val="auto"/>
          <w:sz w:val="23"/>
          <w:szCs w:val="23"/>
        </w:rPr>
      </w:pPr>
    </w:p>
    <w:p w:rsidR="00307F95" w:rsidRDefault="00307F95" w:rsidP="00307F95">
      <w:pPr>
        <w:pStyle w:val="Default"/>
        <w:jc w:val="both"/>
        <w:rPr>
          <w:color w:val="auto"/>
          <w:sz w:val="23"/>
          <w:szCs w:val="23"/>
        </w:rPr>
      </w:pPr>
      <w:r>
        <w:rPr>
          <w:color w:val="auto"/>
          <w:sz w:val="23"/>
          <w:szCs w:val="23"/>
        </w:rPr>
        <w:t xml:space="preserve">This strategy seeks to achieve growth by ownership/acquisition or merging of functions of organisations which operate on a similar level. It is characterized by integration of firms producing the same kind of goods or operating at the same stage of the supply /value chain. This strategy is pursued to achieve economies of scale by sharing of resources and competencies to gain significant competitive advantages. </w:t>
      </w:r>
    </w:p>
    <w:p w:rsidR="00307F95" w:rsidRDefault="00307F95" w:rsidP="00307F95">
      <w:pPr>
        <w:pStyle w:val="Default"/>
        <w:jc w:val="both"/>
        <w:rPr>
          <w:rFonts w:cstheme="minorBidi"/>
          <w:color w:val="auto"/>
        </w:rPr>
      </w:pPr>
      <w:r>
        <w:rPr>
          <w:color w:val="auto"/>
          <w:sz w:val="23"/>
          <w:szCs w:val="23"/>
        </w:rPr>
        <w:t xml:space="preserve">Example: A profitable cement company acquiring another cement manufacturing unit. </w:t>
      </w:r>
    </w:p>
    <w:p w:rsidR="00307F95" w:rsidRDefault="00307F95" w:rsidP="00307F95">
      <w:pPr>
        <w:pStyle w:val="Default"/>
        <w:jc w:val="both"/>
        <w:rPr>
          <w:rFonts w:cstheme="minorBidi"/>
          <w:color w:val="auto"/>
          <w:sz w:val="23"/>
          <w:szCs w:val="23"/>
        </w:rPr>
      </w:pPr>
      <w:r>
        <w:rPr>
          <w:rFonts w:cstheme="minorBidi"/>
          <w:b/>
          <w:bCs/>
          <w:color w:val="auto"/>
          <w:sz w:val="23"/>
          <w:szCs w:val="23"/>
        </w:rPr>
        <w:t xml:space="preserve">b) Forward Integration Strategy: </w:t>
      </w:r>
    </w:p>
    <w:p w:rsidR="00307F95" w:rsidRDefault="00307F95" w:rsidP="00307F95">
      <w:pPr>
        <w:pStyle w:val="Default"/>
        <w:jc w:val="both"/>
        <w:rPr>
          <w:rFonts w:cstheme="minorBidi"/>
          <w:color w:val="auto"/>
          <w:sz w:val="23"/>
          <w:szCs w:val="23"/>
        </w:rPr>
      </w:pPr>
    </w:p>
    <w:p w:rsidR="00307F95" w:rsidRDefault="00307F95" w:rsidP="00307F95">
      <w:pPr>
        <w:pStyle w:val="Default"/>
        <w:jc w:val="both"/>
        <w:rPr>
          <w:color w:val="auto"/>
          <w:sz w:val="23"/>
          <w:szCs w:val="23"/>
        </w:rPr>
      </w:pPr>
      <w:r>
        <w:rPr>
          <w:color w:val="auto"/>
          <w:sz w:val="23"/>
          <w:szCs w:val="23"/>
        </w:rPr>
        <w:t xml:space="preserve">It is a strategy which envisages gaining ownership or taking control of distribution channels when the existing external distribution channels insist on unduly high profit margins or are unreliable or are unable of meeting the firm’s distribution objectives. Forward Integration strategy is most beneficial when significant competitive advantages can be achieved through ownership or effective control of the distribution channels. The </w:t>
      </w:r>
      <w:r>
        <w:rPr>
          <w:color w:val="auto"/>
          <w:sz w:val="23"/>
          <w:szCs w:val="23"/>
        </w:rPr>
        <w:lastRenderedPageBreak/>
        <w:t xml:space="preserve">firm must have sufficient capital and human resources for pursuing a successful forward integration strategy. </w:t>
      </w:r>
    </w:p>
    <w:p w:rsidR="00307F95" w:rsidRDefault="00307F95" w:rsidP="00307F95">
      <w:pPr>
        <w:pStyle w:val="Default"/>
        <w:jc w:val="both"/>
        <w:rPr>
          <w:color w:val="auto"/>
          <w:sz w:val="23"/>
          <w:szCs w:val="23"/>
        </w:rPr>
      </w:pPr>
      <w:r>
        <w:rPr>
          <w:color w:val="auto"/>
          <w:sz w:val="23"/>
          <w:szCs w:val="23"/>
        </w:rPr>
        <w:t xml:space="preserve">Example: A leading manufacturer of branded fashion clothing establishing its own network of retail outlets. </w:t>
      </w:r>
    </w:p>
    <w:p w:rsidR="00307F95" w:rsidRDefault="00307F95" w:rsidP="00307F95">
      <w:pPr>
        <w:pStyle w:val="Default"/>
        <w:jc w:val="both"/>
        <w:rPr>
          <w:color w:val="auto"/>
          <w:sz w:val="23"/>
          <w:szCs w:val="23"/>
        </w:rPr>
      </w:pPr>
      <w:r>
        <w:rPr>
          <w:b/>
          <w:bCs/>
          <w:color w:val="auto"/>
          <w:sz w:val="23"/>
          <w:szCs w:val="23"/>
        </w:rPr>
        <w:t xml:space="preserve">c) Conglomerate Growth Strategy: </w:t>
      </w:r>
    </w:p>
    <w:p w:rsidR="00307F95" w:rsidRDefault="00307F95" w:rsidP="00307F95">
      <w:pPr>
        <w:pStyle w:val="Default"/>
        <w:jc w:val="both"/>
        <w:rPr>
          <w:color w:val="auto"/>
          <w:sz w:val="23"/>
          <w:szCs w:val="23"/>
        </w:rPr>
      </w:pPr>
    </w:p>
    <w:p w:rsidR="00307F95" w:rsidRDefault="00307F95" w:rsidP="00307F95">
      <w:pPr>
        <w:pStyle w:val="Default"/>
        <w:jc w:val="both"/>
        <w:rPr>
          <w:color w:val="auto"/>
          <w:sz w:val="23"/>
          <w:szCs w:val="23"/>
        </w:rPr>
      </w:pPr>
      <w:r>
        <w:rPr>
          <w:color w:val="auto"/>
          <w:sz w:val="23"/>
          <w:szCs w:val="23"/>
        </w:rPr>
        <w:t xml:space="preserve">This strategy seeks to create diversified business units/entities, each of which is capable of achieving excellent financial performance in its respective line of business. Firms which pursue conglomerate growth strategies search across different industries for opportunities for expansion and purchase of companies whose assets are undervalued and therefore can be acquired at low prices, yet have the potential to offer high returns on the investment. Firms which have excellent top management capabilities and can effectively plan, manage and control individual units in different industries pursue conglomerate growth industries. </w:t>
      </w:r>
    </w:p>
    <w:p w:rsidR="00307F95" w:rsidRDefault="00307F95" w:rsidP="00307F95">
      <w:pPr>
        <w:spacing w:after="0" w:line="240" w:lineRule="auto"/>
        <w:jc w:val="both"/>
        <w:rPr>
          <w:sz w:val="23"/>
          <w:szCs w:val="23"/>
        </w:rPr>
      </w:pPr>
      <w:r>
        <w:rPr>
          <w:sz w:val="23"/>
          <w:szCs w:val="23"/>
        </w:rPr>
        <w:t>Example: A prominent textile group establishing or making acquisition of a power generation unit.</w:t>
      </w:r>
    </w:p>
    <w:p w:rsidR="00307F95" w:rsidRDefault="00307F95" w:rsidP="00307F95">
      <w:pPr>
        <w:pStyle w:val="Default"/>
        <w:jc w:val="both"/>
        <w:rPr>
          <w:rFonts w:ascii="Berlin Sans FB Demi" w:hAnsi="Berlin Sans FB Demi"/>
        </w:rPr>
      </w:pPr>
    </w:p>
    <w:p w:rsidR="00307F95" w:rsidRDefault="00307F95" w:rsidP="00307F95">
      <w:pPr>
        <w:spacing w:after="0" w:line="240" w:lineRule="auto"/>
        <w:ind w:left="7200" w:firstLine="720"/>
        <w:jc w:val="both"/>
        <w:rPr>
          <w:rFonts w:ascii="Berlin Sans FB Demi" w:hAnsi="Berlin Sans FB Demi"/>
        </w:rPr>
      </w:pPr>
      <w:r>
        <w:rPr>
          <w:rFonts w:ascii="Berlin Sans FB Demi" w:hAnsi="Berlin Sans FB Demi"/>
        </w:rPr>
        <w:t>(10 Marks)</w:t>
      </w:r>
    </w:p>
    <w:p w:rsidR="00217723" w:rsidRDefault="00217723" w:rsidP="00927337">
      <w:pPr>
        <w:pStyle w:val="Default"/>
        <w:jc w:val="both"/>
        <w:rPr>
          <w:b/>
          <w:bCs/>
          <w:sz w:val="23"/>
          <w:szCs w:val="23"/>
        </w:rPr>
      </w:pPr>
    </w:p>
    <w:p w:rsidR="00927337" w:rsidRDefault="00927337" w:rsidP="00927337">
      <w:pPr>
        <w:pStyle w:val="Default"/>
        <w:jc w:val="both"/>
        <w:rPr>
          <w:b/>
          <w:bCs/>
          <w:sz w:val="23"/>
          <w:szCs w:val="23"/>
        </w:rPr>
      </w:pPr>
      <w:r>
        <w:rPr>
          <w:b/>
          <w:bCs/>
          <w:sz w:val="23"/>
          <w:szCs w:val="23"/>
        </w:rPr>
        <w:t xml:space="preserve">Question No 5(a):- </w:t>
      </w:r>
    </w:p>
    <w:p w:rsidR="00927337" w:rsidRDefault="00927337" w:rsidP="00927337">
      <w:pPr>
        <w:pStyle w:val="Default"/>
        <w:jc w:val="both"/>
        <w:rPr>
          <w:sz w:val="23"/>
          <w:szCs w:val="23"/>
        </w:rPr>
      </w:pPr>
    </w:p>
    <w:p w:rsidR="00927337" w:rsidRDefault="00927337" w:rsidP="00927337">
      <w:pPr>
        <w:pStyle w:val="Default"/>
        <w:jc w:val="both"/>
        <w:rPr>
          <w:sz w:val="23"/>
          <w:szCs w:val="23"/>
        </w:rPr>
      </w:pPr>
      <w:r>
        <w:rPr>
          <w:sz w:val="23"/>
          <w:szCs w:val="23"/>
        </w:rPr>
        <w:t xml:space="preserve">One common factor which distinguishes well-managed and highly profitable service-oriented companies from their competitors is the competence and commitment of their human resources. The top companies assign very high priority towards the training and development of their staff and genuinely consider their human resources as their “key strategic assets.” In these companies, training and up-gradation of the quality of human resources, at all levels, is a continuous endeavour with active involvement of the senior management. </w:t>
      </w:r>
    </w:p>
    <w:p w:rsidR="00927337" w:rsidRDefault="00927337" w:rsidP="00927337">
      <w:pPr>
        <w:pStyle w:val="Default"/>
        <w:jc w:val="both"/>
        <w:rPr>
          <w:sz w:val="23"/>
          <w:szCs w:val="23"/>
        </w:rPr>
      </w:pPr>
      <w:r>
        <w:rPr>
          <w:sz w:val="23"/>
          <w:szCs w:val="23"/>
        </w:rPr>
        <w:t xml:space="preserve">Explain what competitive advantages these service-oriented companies expect to derive by committing resources towards training and development of a competent and committed workforce. </w:t>
      </w:r>
    </w:p>
    <w:p w:rsidR="00927337" w:rsidRDefault="00927337" w:rsidP="00927337">
      <w:pPr>
        <w:pStyle w:val="Default"/>
        <w:jc w:val="both"/>
        <w:rPr>
          <w:sz w:val="23"/>
          <w:szCs w:val="23"/>
        </w:rPr>
      </w:pPr>
    </w:p>
    <w:p w:rsidR="00927337" w:rsidRDefault="00927337" w:rsidP="00927337">
      <w:pPr>
        <w:pStyle w:val="Default"/>
        <w:jc w:val="both"/>
        <w:rPr>
          <w:b/>
          <w:bCs/>
          <w:sz w:val="23"/>
          <w:szCs w:val="23"/>
        </w:rPr>
      </w:pPr>
      <w:r>
        <w:rPr>
          <w:b/>
          <w:bCs/>
          <w:sz w:val="23"/>
          <w:szCs w:val="23"/>
        </w:rPr>
        <w:t xml:space="preserve">Answer:- </w:t>
      </w:r>
    </w:p>
    <w:p w:rsidR="00927337" w:rsidRDefault="00927337" w:rsidP="00927337">
      <w:pPr>
        <w:pStyle w:val="Default"/>
        <w:jc w:val="both"/>
        <w:rPr>
          <w:sz w:val="23"/>
          <w:szCs w:val="23"/>
        </w:rPr>
      </w:pPr>
    </w:p>
    <w:p w:rsidR="00927337" w:rsidRDefault="00927337" w:rsidP="00927337">
      <w:pPr>
        <w:pStyle w:val="Default"/>
        <w:jc w:val="both"/>
        <w:rPr>
          <w:sz w:val="23"/>
          <w:szCs w:val="23"/>
        </w:rPr>
      </w:pPr>
      <w:r>
        <w:rPr>
          <w:sz w:val="23"/>
          <w:szCs w:val="23"/>
        </w:rPr>
        <w:t xml:space="preserve">The well-managed service–oriented companies give high importance to staff training and development and create a cadre of competent and committed employees to derive the following advantages: </w:t>
      </w:r>
    </w:p>
    <w:p w:rsidR="00927337" w:rsidRDefault="00927337" w:rsidP="00927337">
      <w:pPr>
        <w:pStyle w:val="Default"/>
        <w:spacing w:after="71"/>
        <w:jc w:val="both"/>
        <w:rPr>
          <w:sz w:val="23"/>
          <w:szCs w:val="23"/>
        </w:rPr>
      </w:pPr>
      <w:r>
        <w:rPr>
          <w:sz w:val="23"/>
          <w:szCs w:val="23"/>
        </w:rPr>
        <w:t xml:space="preserve">i. The cadre of properly trained and competent staff who are fully knowledgeable of their duties and responsibilities can handle customers in a highly professional and courteous manner The competent staff inspires confidence in the customers and helps to retain their loyalty which brings repeat business. </w:t>
      </w:r>
    </w:p>
    <w:p w:rsidR="00927337" w:rsidRDefault="00927337" w:rsidP="00927337">
      <w:pPr>
        <w:pStyle w:val="Default"/>
        <w:jc w:val="both"/>
        <w:rPr>
          <w:color w:val="auto"/>
          <w:sz w:val="23"/>
          <w:szCs w:val="23"/>
        </w:rPr>
      </w:pPr>
      <w:r>
        <w:rPr>
          <w:sz w:val="23"/>
          <w:szCs w:val="23"/>
        </w:rPr>
        <w:t xml:space="preserve">ii. Success of even the well-conceived corporate and business strategies of service-oriented companies depend to a considerable extent on the competence of their </w:t>
      </w:r>
      <w:r>
        <w:rPr>
          <w:color w:val="auto"/>
          <w:sz w:val="23"/>
          <w:szCs w:val="23"/>
        </w:rPr>
        <w:t xml:space="preserve">staff at various levels to deal with a variety of situations where proper handling is of vital importance towards the achievement of the corporate goals. </w:t>
      </w:r>
    </w:p>
    <w:p w:rsidR="00927337" w:rsidRDefault="00927337" w:rsidP="00927337">
      <w:pPr>
        <w:pStyle w:val="Default"/>
        <w:spacing w:after="71"/>
        <w:jc w:val="both"/>
        <w:rPr>
          <w:color w:val="auto"/>
          <w:sz w:val="23"/>
          <w:szCs w:val="23"/>
        </w:rPr>
      </w:pPr>
      <w:r>
        <w:rPr>
          <w:color w:val="auto"/>
          <w:sz w:val="23"/>
          <w:szCs w:val="23"/>
        </w:rPr>
        <w:t xml:space="preserve">iii. Properly trained and competent employees are able to avoid and handle accidents and mishaps and contribute towards the safety and security of customers, other members of the staff as well as the valuable physical assets. </w:t>
      </w:r>
    </w:p>
    <w:p w:rsidR="00927337" w:rsidRDefault="00927337" w:rsidP="00927337">
      <w:pPr>
        <w:pStyle w:val="Default"/>
        <w:spacing w:after="71"/>
        <w:jc w:val="both"/>
        <w:rPr>
          <w:color w:val="auto"/>
          <w:sz w:val="23"/>
          <w:szCs w:val="23"/>
        </w:rPr>
      </w:pPr>
      <w:r>
        <w:rPr>
          <w:color w:val="auto"/>
          <w:sz w:val="23"/>
          <w:szCs w:val="23"/>
        </w:rPr>
        <w:lastRenderedPageBreak/>
        <w:t xml:space="preserve">iv. A well-trained and competent work force at all levels requires less directions and supervision and is able to handle the various day-to-day issues promptly in a responsible manner to the satisfaction of the management. These companies can operate efficiently with relatively flat organization structures and lower operating costs. </w:t>
      </w:r>
    </w:p>
    <w:p w:rsidR="00927337" w:rsidRDefault="00927337" w:rsidP="00927337">
      <w:pPr>
        <w:pStyle w:val="Default"/>
        <w:spacing w:after="71"/>
        <w:jc w:val="both"/>
        <w:rPr>
          <w:color w:val="auto"/>
          <w:sz w:val="23"/>
          <w:szCs w:val="23"/>
        </w:rPr>
      </w:pPr>
      <w:r>
        <w:rPr>
          <w:color w:val="auto"/>
          <w:sz w:val="23"/>
          <w:szCs w:val="23"/>
        </w:rPr>
        <w:t xml:space="preserve">v. A competent, committed and motivated workforce is able to create a high degree of cohesion and team effort among the staff at various levels. </w:t>
      </w:r>
    </w:p>
    <w:p w:rsidR="00927337" w:rsidRDefault="00927337" w:rsidP="00927337">
      <w:pPr>
        <w:pStyle w:val="Default"/>
        <w:spacing w:after="71"/>
        <w:jc w:val="both"/>
        <w:rPr>
          <w:color w:val="auto"/>
          <w:sz w:val="23"/>
          <w:szCs w:val="23"/>
        </w:rPr>
      </w:pPr>
      <w:r>
        <w:rPr>
          <w:color w:val="auto"/>
          <w:sz w:val="23"/>
          <w:szCs w:val="23"/>
        </w:rPr>
        <w:t xml:space="preserve">vi. A well-trained and competent workforce with multi-skilled capabilities is able to handle varied and different assignments. </w:t>
      </w:r>
    </w:p>
    <w:p w:rsidR="00927337" w:rsidRDefault="00927337" w:rsidP="00927337">
      <w:pPr>
        <w:pStyle w:val="Default"/>
        <w:jc w:val="both"/>
        <w:rPr>
          <w:color w:val="auto"/>
          <w:sz w:val="23"/>
          <w:szCs w:val="23"/>
        </w:rPr>
      </w:pPr>
      <w:r>
        <w:rPr>
          <w:color w:val="auto"/>
          <w:sz w:val="23"/>
          <w:szCs w:val="23"/>
        </w:rPr>
        <w:t xml:space="preserve">vii. The new inductees who undergo formal training programs are better absorbed in the culture of the organization. </w:t>
      </w:r>
    </w:p>
    <w:p w:rsidR="00927337" w:rsidRDefault="00927337" w:rsidP="00927337">
      <w:pPr>
        <w:pStyle w:val="Default"/>
        <w:jc w:val="both"/>
        <w:rPr>
          <w:rFonts w:ascii="Berlin Sans FB Demi" w:hAnsi="Berlin Sans FB Demi"/>
        </w:rPr>
      </w:pPr>
    </w:p>
    <w:p w:rsidR="00927337" w:rsidRDefault="00927337" w:rsidP="00927337">
      <w:pPr>
        <w:spacing w:after="0" w:line="240" w:lineRule="auto"/>
        <w:ind w:left="7200" w:firstLine="720"/>
        <w:jc w:val="both"/>
        <w:rPr>
          <w:rFonts w:ascii="Berlin Sans FB Demi" w:hAnsi="Berlin Sans FB Demi"/>
        </w:rPr>
      </w:pPr>
      <w:r>
        <w:rPr>
          <w:rFonts w:ascii="Berlin Sans FB Demi" w:hAnsi="Berlin Sans FB Demi"/>
        </w:rPr>
        <w:t>(10 Marks)</w:t>
      </w:r>
    </w:p>
    <w:p w:rsidR="00927337" w:rsidRDefault="00927337" w:rsidP="00927337">
      <w:pPr>
        <w:spacing w:after="0" w:line="240" w:lineRule="auto"/>
        <w:jc w:val="both"/>
        <w:rPr>
          <w:rFonts w:ascii="Berlin Sans FB" w:hAnsi="Berlin Sans FB"/>
        </w:rPr>
      </w:pPr>
    </w:p>
    <w:p w:rsidR="00927337" w:rsidRDefault="00927337" w:rsidP="00927337">
      <w:pPr>
        <w:spacing w:after="0" w:line="240" w:lineRule="auto"/>
        <w:jc w:val="both"/>
        <w:rPr>
          <w:rFonts w:ascii="Berlin Sans FB" w:hAnsi="Berlin Sans FB"/>
        </w:rPr>
      </w:pPr>
    </w:p>
    <w:p w:rsidR="00927337" w:rsidRDefault="00927337" w:rsidP="00927337">
      <w:pPr>
        <w:pStyle w:val="Default"/>
        <w:jc w:val="both"/>
        <w:rPr>
          <w:b/>
          <w:bCs/>
          <w:sz w:val="23"/>
          <w:szCs w:val="23"/>
        </w:rPr>
      </w:pPr>
      <w:r>
        <w:rPr>
          <w:b/>
          <w:bCs/>
          <w:sz w:val="23"/>
          <w:szCs w:val="23"/>
        </w:rPr>
        <w:t xml:space="preserve">Question No 5(b):- </w:t>
      </w:r>
    </w:p>
    <w:p w:rsidR="00927337" w:rsidRDefault="00927337" w:rsidP="00927337">
      <w:pPr>
        <w:pStyle w:val="Default"/>
        <w:jc w:val="both"/>
        <w:rPr>
          <w:sz w:val="23"/>
          <w:szCs w:val="23"/>
        </w:rPr>
      </w:pPr>
    </w:p>
    <w:p w:rsidR="00927337" w:rsidRDefault="00927337" w:rsidP="00927337">
      <w:pPr>
        <w:pStyle w:val="Default"/>
        <w:spacing w:after="71"/>
        <w:jc w:val="both"/>
        <w:rPr>
          <w:sz w:val="23"/>
          <w:szCs w:val="23"/>
        </w:rPr>
      </w:pPr>
      <w:r>
        <w:rPr>
          <w:sz w:val="23"/>
          <w:szCs w:val="23"/>
        </w:rPr>
        <w:t xml:space="preserve">a) Why mission–oriented business strategists do not view the Short-termism approach favourably? </w:t>
      </w:r>
    </w:p>
    <w:p w:rsidR="00927337" w:rsidRDefault="00927337" w:rsidP="00927337">
      <w:pPr>
        <w:pStyle w:val="Default"/>
        <w:jc w:val="both"/>
        <w:rPr>
          <w:sz w:val="23"/>
          <w:szCs w:val="23"/>
        </w:rPr>
      </w:pPr>
      <w:r>
        <w:rPr>
          <w:sz w:val="23"/>
          <w:szCs w:val="23"/>
        </w:rPr>
        <w:t xml:space="preserve">b) Give two examples of typical business situations to highlight the defects of pursuing a policy of short-termism. </w:t>
      </w:r>
    </w:p>
    <w:p w:rsidR="00927337" w:rsidRDefault="00927337" w:rsidP="00927337">
      <w:pPr>
        <w:pStyle w:val="Default"/>
        <w:jc w:val="both"/>
        <w:rPr>
          <w:sz w:val="23"/>
          <w:szCs w:val="23"/>
        </w:rPr>
      </w:pPr>
    </w:p>
    <w:p w:rsidR="00927337" w:rsidRDefault="00927337" w:rsidP="00927337">
      <w:pPr>
        <w:pStyle w:val="Default"/>
        <w:jc w:val="both"/>
        <w:rPr>
          <w:b/>
          <w:bCs/>
          <w:sz w:val="23"/>
          <w:szCs w:val="23"/>
        </w:rPr>
      </w:pPr>
      <w:r>
        <w:rPr>
          <w:b/>
          <w:bCs/>
          <w:sz w:val="23"/>
          <w:szCs w:val="23"/>
        </w:rPr>
        <w:t xml:space="preserve">Answer:- </w:t>
      </w:r>
    </w:p>
    <w:p w:rsidR="00927337" w:rsidRDefault="00927337" w:rsidP="00927337">
      <w:pPr>
        <w:pStyle w:val="Default"/>
        <w:jc w:val="both"/>
        <w:rPr>
          <w:sz w:val="23"/>
          <w:szCs w:val="23"/>
        </w:rPr>
      </w:pPr>
    </w:p>
    <w:p w:rsidR="00927337" w:rsidRDefault="00927337" w:rsidP="00927337">
      <w:pPr>
        <w:pStyle w:val="Default"/>
        <w:spacing w:after="68"/>
        <w:jc w:val="both"/>
        <w:rPr>
          <w:sz w:val="23"/>
          <w:szCs w:val="23"/>
        </w:rPr>
      </w:pPr>
      <w:r>
        <w:rPr>
          <w:sz w:val="23"/>
          <w:szCs w:val="23"/>
        </w:rPr>
        <w:t xml:space="preserve">a) Mission-oriented business strategists do not view the strategy of short-termism outlook favourably because it ignores the principle that long-term economic maximization of wealth and pursuit of objectives on a sustainable basis cannot be achieved by maximizing economic wealth in each of the individual short-term periods. </w:t>
      </w:r>
    </w:p>
    <w:p w:rsidR="00927337" w:rsidRDefault="00927337" w:rsidP="00927337">
      <w:pPr>
        <w:pStyle w:val="Default"/>
        <w:jc w:val="both"/>
        <w:rPr>
          <w:sz w:val="23"/>
          <w:szCs w:val="23"/>
        </w:rPr>
      </w:pPr>
      <w:r>
        <w:rPr>
          <w:b/>
          <w:bCs/>
          <w:sz w:val="23"/>
          <w:szCs w:val="23"/>
        </w:rPr>
        <w:t xml:space="preserve">b) Examples: </w:t>
      </w:r>
    </w:p>
    <w:p w:rsidR="00927337" w:rsidRDefault="00927337" w:rsidP="00927337">
      <w:pPr>
        <w:pStyle w:val="Default"/>
        <w:jc w:val="both"/>
        <w:rPr>
          <w:sz w:val="23"/>
          <w:szCs w:val="23"/>
        </w:rPr>
      </w:pPr>
    </w:p>
    <w:p w:rsidR="00927337" w:rsidRDefault="00927337" w:rsidP="00927337">
      <w:pPr>
        <w:pStyle w:val="Default"/>
        <w:jc w:val="both"/>
        <w:rPr>
          <w:sz w:val="23"/>
          <w:szCs w:val="23"/>
        </w:rPr>
      </w:pPr>
      <w:r>
        <w:rPr>
          <w:sz w:val="23"/>
          <w:szCs w:val="23"/>
        </w:rPr>
        <w:t xml:space="preserve">A pharmaceutical company may not incur expensive R&amp;D costs and be satisfied with its existing line of products which are popular. Although this would result in high profits in the short-term, the long-term performance would suffer as new and more effective medicines are introduced in the market by the competitors. </w:t>
      </w:r>
    </w:p>
    <w:p w:rsidR="00927337" w:rsidRPr="008A28BA" w:rsidRDefault="00927337" w:rsidP="00927337">
      <w:pPr>
        <w:spacing w:after="0" w:line="240" w:lineRule="auto"/>
        <w:jc w:val="both"/>
        <w:rPr>
          <w:rFonts w:ascii="Berlin Sans FB" w:hAnsi="Berlin Sans FB"/>
        </w:rPr>
      </w:pPr>
      <w:r>
        <w:rPr>
          <w:sz w:val="23"/>
          <w:szCs w:val="23"/>
        </w:rPr>
        <w:t>A beverage company may prefer to defer advertising expenditures to reduce the costs and report high profits. However, in the long-run, the company may lose the efficacy of its brands and competitive advant</w:t>
      </w:r>
      <w:r w:rsidRPr="00FA6547">
        <w:rPr>
          <w:sz w:val="23"/>
          <w:szCs w:val="23"/>
        </w:rPr>
        <w:t xml:space="preserve"> </w:t>
      </w:r>
      <w:r>
        <w:rPr>
          <w:sz w:val="23"/>
          <w:szCs w:val="23"/>
        </w:rPr>
        <w:t>age to other more aggressive competitors.</w:t>
      </w:r>
    </w:p>
    <w:p w:rsidR="00927337" w:rsidRDefault="00927337" w:rsidP="00927337"/>
    <w:p w:rsidR="00D7059B" w:rsidRDefault="00D7059B" w:rsidP="00D7059B">
      <w:pPr>
        <w:spacing w:after="0" w:line="240" w:lineRule="auto"/>
        <w:ind w:left="7200" w:firstLine="720"/>
        <w:jc w:val="both"/>
        <w:rPr>
          <w:rFonts w:ascii="Berlin Sans FB Demi" w:hAnsi="Berlin Sans FB Demi"/>
        </w:rPr>
      </w:pPr>
      <w:r>
        <w:rPr>
          <w:rFonts w:ascii="Berlin Sans FB Demi" w:hAnsi="Berlin Sans FB Demi"/>
        </w:rPr>
        <w:t>(10 Marks)</w:t>
      </w:r>
    </w:p>
    <w:p w:rsidR="00F54CC6" w:rsidRDefault="00F54CC6" w:rsidP="005A737D">
      <w:pPr>
        <w:pStyle w:val="Default"/>
        <w:jc w:val="both"/>
        <w:rPr>
          <w:b/>
          <w:bCs/>
          <w:sz w:val="23"/>
          <w:szCs w:val="23"/>
        </w:rPr>
      </w:pPr>
    </w:p>
    <w:sectPr w:rsidR="00F54CC6" w:rsidSect="0058144F">
      <w:headerReference w:type="default" r:id="rId9"/>
      <w:footerReference w:type="default" r:id="rId10"/>
      <w:pgSz w:w="11906" w:h="16838"/>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B3E" w:rsidRDefault="006F5B3E" w:rsidP="000B24CE">
      <w:pPr>
        <w:spacing w:after="0" w:line="240" w:lineRule="auto"/>
      </w:pPr>
      <w:r>
        <w:separator/>
      </w:r>
    </w:p>
  </w:endnote>
  <w:endnote w:type="continuationSeparator" w:id="0">
    <w:p w:rsidR="006F5B3E" w:rsidRDefault="006F5B3E" w:rsidP="000B2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erlin Sans FB">
    <w:panose1 w:val="020E0602020502020306"/>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6058898"/>
      <w:docPartObj>
        <w:docPartGallery w:val="Page Numbers (Bottom of Page)"/>
        <w:docPartUnique/>
      </w:docPartObj>
    </w:sdtPr>
    <w:sdtEndPr/>
    <w:sdtContent>
      <w:sdt>
        <w:sdtPr>
          <w:id w:val="860082579"/>
          <w:docPartObj>
            <w:docPartGallery w:val="Page Numbers (Top of Page)"/>
            <w:docPartUnique/>
          </w:docPartObj>
        </w:sdtPr>
        <w:sdtEndPr/>
        <w:sdtContent>
          <w:p w:rsidR="002D24D4" w:rsidRDefault="002D24D4">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5262AA">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262AA">
              <w:rPr>
                <w:b/>
                <w:bCs/>
                <w:noProof/>
              </w:rPr>
              <w:t>15</w:t>
            </w:r>
            <w:r>
              <w:rPr>
                <w:b/>
                <w:bCs/>
                <w:sz w:val="24"/>
                <w:szCs w:val="24"/>
              </w:rPr>
              <w:fldChar w:fldCharType="end"/>
            </w:r>
          </w:p>
        </w:sdtContent>
      </w:sdt>
    </w:sdtContent>
  </w:sdt>
  <w:p w:rsidR="002D24D4" w:rsidRDefault="002D24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B3E" w:rsidRDefault="006F5B3E" w:rsidP="000B24CE">
      <w:pPr>
        <w:spacing w:after="0" w:line="240" w:lineRule="auto"/>
      </w:pPr>
      <w:r>
        <w:separator/>
      </w:r>
    </w:p>
  </w:footnote>
  <w:footnote w:type="continuationSeparator" w:id="0">
    <w:p w:rsidR="006F5B3E" w:rsidRDefault="006F5B3E" w:rsidP="000B24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4CE" w:rsidRPr="000B24CE" w:rsidRDefault="000B24CE" w:rsidP="000B24CE">
    <w:pPr>
      <w:pStyle w:val="Header"/>
      <w:rPr>
        <w:rFonts w:ascii="Berlin Sans FB Demi" w:hAnsi="Berlin Sans FB Demi"/>
      </w:rPr>
    </w:pPr>
    <w:r>
      <w:rPr>
        <w:noProof/>
      </w:rPr>
      <w:drawing>
        <wp:inline distT="0" distB="0" distL="0" distR="0" wp14:anchorId="676190AF" wp14:editId="24F86FDA">
          <wp:extent cx="351130" cy="4023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51130" cy="402336"/>
                  </a:xfrm>
                  <a:prstGeom prst="rect">
                    <a:avLst/>
                  </a:prstGeom>
                </pic:spPr>
              </pic:pic>
            </a:graphicData>
          </a:graphic>
        </wp:inline>
      </w:drawing>
    </w:r>
    <w:r>
      <w:t xml:space="preserve"> </w:t>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7pt;height:32.25pt;visibility:visible;mso-wrap-style:square" o:bullet="t">
        <v:imagedata r:id="rId1" o:title=""/>
      </v:shape>
    </w:pict>
  </w:numPicBullet>
  <w:abstractNum w:abstractNumId="0">
    <w:nsid w:val="00EB59AF"/>
    <w:multiLevelType w:val="hybridMultilevel"/>
    <w:tmpl w:val="CBE242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7D2636"/>
    <w:multiLevelType w:val="hybridMultilevel"/>
    <w:tmpl w:val="262E277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321404E"/>
    <w:multiLevelType w:val="hybridMultilevel"/>
    <w:tmpl w:val="E07697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DC066B"/>
    <w:multiLevelType w:val="hybridMultilevel"/>
    <w:tmpl w:val="DE9802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C67952"/>
    <w:multiLevelType w:val="hybridMultilevel"/>
    <w:tmpl w:val="19483BB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7F6422"/>
    <w:multiLevelType w:val="hybridMultilevel"/>
    <w:tmpl w:val="E2B61B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290356"/>
    <w:multiLevelType w:val="hybridMultilevel"/>
    <w:tmpl w:val="E662D7F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AF100B"/>
    <w:multiLevelType w:val="hybridMultilevel"/>
    <w:tmpl w:val="9B4061FA"/>
    <w:lvl w:ilvl="0" w:tplc="04090017">
      <w:start w:val="1"/>
      <w:numFmt w:val="lowerLetter"/>
      <w:lvlText w:val="%1)"/>
      <w:lvlJc w:val="left"/>
      <w:pPr>
        <w:ind w:left="720" w:hanging="360"/>
      </w:pPr>
    </w:lvl>
    <w:lvl w:ilvl="1" w:tplc="72708C5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9D70D35"/>
    <w:multiLevelType w:val="hybridMultilevel"/>
    <w:tmpl w:val="CCE060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9F861ED"/>
    <w:multiLevelType w:val="hybridMultilevel"/>
    <w:tmpl w:val="F37C6BCA"/>
    <w:lvl w:ilvl="0" w:tplc="84460C9E">
      <w:start w:val="1"/>
      <w:numFmt w:val="decimal"/>
      <w:lvlText w:val="%1."/>
      <w:lvlJc w:val="left"/>
      <w:pPr>
        <w:ind w:left="720" w:hanging="360"/>
      </w:pPr>
      <w:rPr>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F467208"/>
    <w:multiLevelType w:val="hybridMultilevel"/>
    <w:tmpl w:val="BF6042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38B4C47"/>
    <w:multiLevelType w:val="hybridMultilevel"/>
    <w:tmpl w:val="793EBC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30280E"/>
    <w:multiLevelType w:val="hybridMultilevel"/>
    <w:tmpl w:val="40EC2BA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750F0B77"/>
    <w:multiLevelType w:val="hybridMultilevel"/>
    <w:tmpl w:val="E73462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1"/>
  </w:num>
  <w:num w:numId="3">
    <w:abstractNumId w:val="4"/>
  </w:num>
  <w:num w:numId="4">
    <w:abstractNumId w:val="6"/>
  </w:num>
  <w:num w:numId="5">
    <w:abstractNumId w:val="7"/>
  </w:num>
  <w:num w:numId="6">
    <w:abstractNumId w:val="3"/>
  </w:num>
  <w:num w:numId="7">
    <w:abstractNumId w:val="2"/>
  </w:num>
  <w:num w:numId="8">
    <w:abstractNumId w:val="1"/>
  </w:num>
  <w:num w:numId="9">
    <w:abstractNumId w:val="8"/>
  </w:num>
  <w:num w:numId="10">
    <w:abstractNumId w:val="13"/>
  </w:num>
  <w:num w:numId="11">
    <w:abstractNumId w:val="0"/>
  </w:num>
  <w:num w:numId="12">
    <w:abstractNumId w:val="10"/>
  </w:num>
  <w:num w:numId="13">
    <w:abstractNumId w:val="5"/>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4CE"/>
    <w:rsid w:val="000150B6"/>
    <w:rsid w:val="000B24CE"/>
    <w:rsid w:val="000D634B"/>
    <w:rsid w:val="000E58E1"/>
    <w:rsid w:val="000F5333"/>
    <w:rsid w:val="00100702"/>
    <w:rsid w:val="00131E3D"/>
    <w:rsid w:val="001415EF"/>
    <w:rsid w:val="00171029"/>
    <w:rsid w:val="00196099"/>
    <w:rsid w:val="001A3C75"/>
    <w:rsid w:val="001E4E08"/>
    <w:rsid w:val="002129EF"/>
    <w:rsid w:val="00217723"/>
    <w:rsid w:val="00227D96"/>
    <w:rsid w:val="00265A86"/>
    <w:rsid w:val="00267257"/>
    <w:rsid w:val="002A7847"/>
    <w:rsid w:val="002D24D4"/>
    <w:rsid w:val="002D30CC"/>
    <w:rsid w:val="002F1A6E"/>
    <w:rsid w:val="00304845"/>
    <w:rsid w:val="00307F95"/>
    <w:rsid w:val="00317D13"/>
    <w:rsid w:val="00323827"/>
    <w:rsid w:val="003E0047"/>
    <w:rsid w:val="003F757B"/>
    <w:rsid w:val="00423AC7"/>
    <w:rsid w:val="00441E31"/>
    <w:rsid w:val="00500BA0"/>
    <w:rsid w:val="00523B8C"/>
    <w:rsid w:val="005262AA"/>
    <w:rsid w:val="0058144F"/>
    <w:rsid w:val="0058278D"/>
    <w:rsid w:val="005A737D"/>
    <w:rsid w:val="00614FCB"/>
    <w:rsid w:val="00693BE8"/>
    <w:rsid w:val="006F5B3E"/>
    <w:rsid w:val="007140C4"/>
    <w:rsid w:val="00757D96"/>
    <w:rsid w:val="00780C9E"/>
    <w:rsid w:val="007C25CA"/>
    <w:rsid w:val="008A28BA"/>
    <w:rsid w:val="008C0B3C"/>
    <w:rsid w:val="008D4CE8"/>
    <w:rsid w:val="008F0EEE"/>
    <w:rsid w:val="00906409"/>
    <w:rsid w:val="00927337"/>
    <w:rsid w:val="00982EA2"/>
    <w:rsid w:val="009A0155"/>
    <w:rsid w:val="009F143E"/>
    <w:rsid w:val="00A07193"/>
    <w:rsid w:val="00A24C9C"/>
    <w:rsid w:val="00A407E8"/>
    <w:rsid w:val="00A82DC6"/>
    <w:rsid w:val="00A955EB"/>
    <w:rsid w:val="00AC1CD7"/>
    <w:rsid w:val="00B314E0"/>
    <w:rsid w:val="00B64258"/>
    <w:rsid w:val="00BB15B3"/>
    <w:rsid w:val="00BC5DD0"/>
    <w:rsid w:val="00C926C1"/>
    <w:rsid w:val="00CC2166"/>
    <w:rsid w:val="00D14996"/>
    <w:rsid w:val="00D1534D"/>
    <w:rsid w:val="00D65AF5"/>
    <w:rsid w:val="00D7059B"/>
    <w:rsid w:val="00E201F1"/>
    <w:rsid w:val="00EA77F1"/>
    <w:rsid w:val="00EC3732"/>
    <w:rsid w:val="00F54CC6"/>
    <w:rsid w:val="00F567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4CE"/>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0B24CE"/>
    <w:pPr>
      <w:ind w:left="720"/>
      <w:contextualSpacing/>
    </w:pPr>
  </w:style>
  <w:style w:type="paragraph" w:styleId="Header">
    <w:name w:val="header"/>
    <w:basedOn w:val="Normal"/>
    <w:link w:val="HeaderChar"/>
    <w:uiPriority w:val="99"/>
    <w:unhideWhenUsed/>
    <w:rsid w:val="000B24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24CE"/>
    <w:rPr>
      <w:lang w:val="en-US"/>
    </w:rPr>
  </w:style>
  <w:style w:type="paragraph" w:styleId="Footer">
    <w:name w:val="footer"/>
    <w:basedOn w:val="Normal"/>
    <w:link w:val="FooterChar"/>
    <w:uiPriority w:val="99"/>
    <w:unhideWhenUsed/>
    <w:rsid w:val="000B24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24CE"/>
    <w:rPr>
      <w:lang w:val="en-US"/>
    </w:rPr>
  </w:style>
  <w:style w:type="paragraph" w:styleId="BalloonText">
    <w:name w:val="Balloon Text"/>
    <w:basedOn w:val="Normal"/>
    <w:link w:val="BalloonTextChar"/>
    <w:uiPriority w:val="99"/>
    <w:semiHidden/>
    <w:unhideWhenUsed/>
    <w:rsid w:val="000B24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24CE"/>
    <w:rPr>
      <w:rFonts w:ascii="Tahoma" w:hAnsi="Tahoma" w:cs="Tahoma"/>
      <w:sz w:val="16"/>
      <w:szCs w:val="16"/>
      <w:lang w:val="en-US"/>
    </w:rPr>
  </w:style>
  <w:style w:type="table" w:styleId="TableGrid">
    <w:name w:val="Table Grid"/>
    <w:basedOn w:val="TableNormal"/>
    <w:uiPriority w:val="59"/>
    <w:rsid w:val="008F0E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E58E1"/>
    <w:pPr>
      <w:autoSpaceDE w:val="0"/>
      <w:autoSpaceDN w:val="0"/>
      <w:adjustRightInd w:val="0"/>
      <w:spacing w:after="0" w:line="240" w:lineRule="auto"/>
    </w:pPr>
    <w:rPr>
      <w:rFonts w:ascii="Book Antiqua" w:hAnsi="Book Antiqua" w:cs="Book Antiqua"/>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4CE"/>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0B24CE"/>
    <w:pPr>
      <w:ind w:left="720"/>
      <w:contextualSpacing/>
    </w:pPr>
  </w:style>
  <w:style w:type="paragraph" w:styleId="Header">
    <w:name w:val="header"/>
    <w:basedOn w:val="Normal"/>
    <w:link w:val="HeaderChar"/>
    <w:uiPriority w:val="99"/>
    <w:unhideWhenUsed/>
    <w:rsid w:val="000B24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24CE"/>
    <w:rPr>
      <w:lang w:val="en-US"/>
    </w:rPr>
  </w:style>
  <w:style w:type="paragraph" w:styleId="Footer">
    <w:name w:val="footer"/>
    <w:basedOn w:val="Normal"/>
    <w:link w:val="FooterChar"/>
    <w:uiPriority w:val="99"/>
    <w:unhideWhenUsed/>
    <w:rsid w:val="000B24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24CE"/>
    <w:rPr>
      <w:lang w:val="en-US"/>
    </w:rPr>
  </w:style>
  <w:style w:type="paragraph" w:styleId="BalloonText">
    <w:name w:val="Balloon Text"/>
    <w:basedOn w:val="Normal"/>
    <w:link w:val="BalloonTextChar"/>
    <w:uiPriority w:val="99"/>
    <w:semiHidden/>
    <w:unhideWhenUsed/>
    <w:rsid w:val="000B24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24CE"/>
    <w:rPr>
      <w:rFonts w:ascii="Tahoma" w:hAnsi="Tahoma" w:cs="Tahoma"/>
      <w:sz w:val="16"/>
      <w:szCs w:val="16"/>
      <w:lang w:val="en-US"/>
    </w:rPr>
  </w:style>
  <w:style w:type="table" w:styleId="TableGrid">
    <w:name w:val="Table Grid"/>
    <w:basedOn w:val="TableNormal"/>
    <w:uiPriority w:val="59"/>
    <w:rsid w:val="008F0E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E58E1"/>
    <w:pPr>
      <w:autoSpaceDE w:val="0"/>
      <w:autoSpaceDN w:val="0"/>
      <w:adjustRightInd w:val="0"/>
      <w:spacing w:after="0" w:line="240" w:lineRule="auto"/>
    </w:pPr>
    <w:rPr>
      <w:rFonts w:ascii="Book Antiqua" w:hAnsi="Book Antiqua" w:cs="Book Antiqua"/>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0F97A-F51B-44B1-B2F8-5035561E4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6277</Words>
  <Characters>35780</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CPA Program</dc:creator>
  <cp:lastModifiedBy>warsi</cp:lastModifiedBy>
  <cp:revision>3</cp:revision>
  <cp:lastPrinted>2012-12-14T05:14:00Z</cp:lastPrinted>
  <dcterms:created xsi:type="dcterms:W3CDTF">2014-01-16T04:49:00Z</dcterms:created>
  <dcterms:modified xsi:type="dcterms:W3CDTF">2014-01-16T07:46:00Z</dcterms:modified>
</cp:coreProperties>
</file>